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3374ab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3374ab"/>
          <w:sz w:val="32"/>
          <w:szCs w:val="32"/>
          <w:rtl w:val="0"/>
        </w:rPr>
        <w:t xml:space="preserve">Paul Biscomb</w:t>
      </w:r>
    </w:p>
    <w:p w:rsidR="00000000" w:rsidDel="00000000" w:rsidP="00000000" w:rsidRDefault="00000000" w:rsidRPr="00000000" w14:paraId="00000002">
      <w:pPr>
        <w:pageBreakBefore w:val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31 Waddow View, Waddington, BB7 3HJ</w:t>
      </w:r>
    </w:p>
    <w:p w:rsidR="00000000" w:rsidDel="00000000" w:rsidP="00000000" w:rsidRDefault="00000000" w:rsidRPr="00000000" w14:paraId="00000003">
      <w:pPr>
        <w:pageBreakBefore w:val="0"/>
        <w:rPr>
          <w:rFonts w:ascii="Calibri" w:cs="Calibri" w:eastAsia="Calibri" w:hAnsi="Calibri"/>
          <w:sz w:val="21"/>
          <w:szCs w:val="21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0563c1"/>
            <w:sz w:val="21"/>
            <w:szCs w:val="21"/>
            <w:u w:val="single"/>
            <w:rtl w:val="0"/>
          </w:rPr>
          <w:t xml:space="preserve">paulbiscomb1882@gmail.com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07791 787 589  </w:t>
      </w:r>
    </w:p>
    <w:p w:rsidR="00000000" w:rsidDel="00000000" w:rsidP="00000000" w:rsidRDefault="00000000" w:rsidRPr="00000000" w14:paraId="00000005">
      <w:pPr>
        <w:pageBreakBefore w:val="0"/>
        <w:rPr>
          <w:rFonts w:ascii="Calibri" w:cs="Calibri" w:eastAsia="Calibri" w:hAnsi="Calibri"/>
          <w:i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i w:val="1"/>
          <w:sz w:val="21"/>
          <w:szCs w:val="21"/>
          <w:rtl w:val="0"/>
        </w:rPr>
        <w:br w:type="textWrapping"/>
        <w:t xml:space="preserve">An experienced Customer and Trading Manager at Sainsbury’s looking for a change in career. Recently qualified HGV C+E driver looking for opportunities in this field.</w:t>
      </w:r>
    </w:p>
    <w:p w:rsidR="00000000" w:rsidDel="00000000" w:rsidP="00000000" w:rsidRDefault="00000000" w:rsidRPr="00000000" w14:paraId="00000006">
      <w:pPr>
        <w:pageBreakBefore w:val="0"/>
        <w:rPr>
          <w:rFonts w:ascii="Calibri" w:cs="Calibri" w:eastAsia="Calibri" w:hAnsi="Calibri"/>
          <w:i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color w:val="3374ab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3374ab"/>
          <w:sz w:val="26"/>
          <w:szCs w:val="26"/>
          <w:rtl w:val="0"/>
        </w:rPr>
        <w:t xml:space="preserve">Employment History</w:t>
      </w:r>
    </w:p>
    <w:p w:rsidR="00000000" w:rsidDel="00000000" w:rsidP="00000000" w:rsidRDefault="00000000" w:rsidRPr="00000000" w14:paraId="00000008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Team Leader/Customer and Trading Manager, Sainsbury's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i w:val="1"/>
          <w:color w:val="47a5f4"/>
        </w:rPr>
      </w:pPr>
      <w:r w:rsidDel="00000000" w:rsidR="00000000" w:rsidRPr="00000000">
        <w:rPr>
          <w:rFonts w:ascii="Calibri" w:cs="Calibri" w:eastAsia="Calibri" w:hAnsi="Calibri"/>
          <w:i w:val="1"/>
          <w:color w:val="47a5f4"/>
          <w:rtl w:val="0"/>
        </w:rPr>
        <w:t xml:space="preserve">Jan 2011 – Present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left"/>
        <w:rPr>
          <w:rFonts w:ascii="Calibri" w:cs="Calibri" w:eastAsia="Calibri" w:hAnsi="Calibri"/>
          <w:color w:val="000000"/>
        </w:rPr>
        <w:sectPr>
          <w:footerReference r:id="rId7" w:type="default"/>
          <w:pgSz w:h="16838" w:w="11906" w:orient="portrait"/>
          <w:pgMar w:bottom="964" w:top="964" w:left="1134" w:right="1134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right="-141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Leadership of 45 staff members, ensuring the delivery of great customer service and consistent shop standards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right="709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Performance management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Recruitment, selection and ownership of staff employment, including pay, contract terms and scheduling decisions, disciplinary and contract terminations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Consistently achieving key performance targets and objectives, acting upon opportunities for improvement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Delivery of operational goals, following (and improving) corporate protocols 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Processing the nightly deliveries, organising stock and managing workload throughout the store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Delivering high standards across the stores shelving, ensuring stock is well-presented and enticing for customer purchases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Overall store management: locking and opening up, safety and security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Presentation of promotional materials and stock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Stock rotation and influencing purchasing decisions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  <w:sectPr>
          <w:type w:val="continuous"/>
          <w:pgSz w:h="16838" w:w="11906" w:orient="portrait"/>
          <w:pgMar w:bottom="964" w:top="964" w:left="1134" w:right="1134" w:header="708" w:footer="708"/>
          <w:cols w:equalWidth="0" w:num="2">
            <w:col w:space="283" w:w="4677.499999999999"/>
            <w:col w:space="0" w:w="4677.499999999999"/>
          </w:cols>
        </w:sect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Leading the opening of the new petrol station, including recruiting 20 staff members, training, day-to-day running onsite and organising the legal logistics.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Deputy Steward, Fulledge Conservative Club, Burnley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i w:val="1"/>
          <w:color w:val="47a5f4"/>
        </w:rPr>
      </w:pPr>
      <w:r w:rsidDel="00000000" w:rsidR="00000000" w:rsidRPr="00000000">
        <w:rPr>
          <w:rFonts w:ascii="Calibri" w:cs="Calibri" w:eastAsia="Calibri" w:hAnsi="Calibri"/>
          <w:i w:val="1"/>
          <w:color w:val="47a5f4"/>
          <w:rtl w:val="0"/>
        </w:rPr>
        <w:t xml:space="preserve">2008 – 2011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left"/>
        <w:rPr>
          <w:rFonts w:ascii="Calibri" w:cs="Calibri" w:eastAsia="Calibri" w:hAnsi="Calibri"/>
          <w:color w:val="000000"/>
        </w:rPr>
        <w:sectPr>
          <w:type w:val="continuous"/>
          <w:pgSz w:h="16838" w:w="11906" w:orient="portrait"/>
          <w:pgMar w:bottom="964" w:top="964" w:left="1134" w:right="1134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Presenting a professional and friendly first impression to all visitors and clients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,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Managing incoming communications,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Organising orders and liaising with suppliers to meet business requests,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Replenishing and restocking to ensure efficient stock management,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General bar work,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Team leadership,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Fire / health and safety officer.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/>
        <w:jc w:val="left"/>
        <w:rPr>
          <w:rFonts w:ascii="Calibri" w:cs="Calibri" w:eastAsia="Calibri" w:hAnsi="Calibri"/>
          <w:sz w:val="21"/>
          <w:szCs w:val="21"/>
        </w:rPr>
        <w:sectPr>
          <w:type w:val="continuous"/>
          <w:pgSz w:h="16838" w:w="11906" w:orient="portrait"/>
          <w:pgMar w:bottom="964" w:top="964" w:left="1134" w:right="1134" w:header="708" w:footer="708"/>
          <w:cols w:equalWidth="0" w:num="2">
            <w:col w:space="284" w:w="4676.999999999999"/>
            <w:col w:space="0" w:w="4676.99999999999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Front of House, The Prairie, Burnley 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i w:val="1"/>
          <w:color w:val="47a5f4"/>
        </w:rPr>
      </w:pPr>
      <w:r w:rsidDel="00000000" w:rsidR="00000000" w:rsidRPr="00000000">
        <w:rPr>
          <w:rFonts w:ascii="Calibri" w:cs="Calibri" w:eastAsia="Calibri" w:hAnsi="Calibri"/>
          <w:i w:val="1"/>
          <w:color w:val="47a5f4"/>
          <w:rtl w:val="0"/>
        </w:rPr>
        <w:t xml:space="preserve">2007 – May 2008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left"/>
        <w:rPr>
          <w:rFonts w:ascii="Calibri" w:cs="Calibri" w:eastAsia="Calibri" w:hAnsi="Calibri"/>
        </w:rPr>
        <w:sectPr>
          <w:type w:val="continuous"/>
          <w:pgSz w:h="16838" w:w="11906" w:orient="portrait"/>
          <w:pgMar w:bottom="964" w:top="964" w:left="1134" w:right="1134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Bar and waiting services,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284"/>
        <w:jc w:val="left"/>
        <w:rPr>
          <w:rFonts w:ascii="Calibri" w:cs="Calibri" w:eastAsia="Calibri" w:hAnsi="Calibri"/>
          <w:sz w:val="21"/>
          <w:szCs w:val="21"/>
        </w:rPr>
        <w:sectPr>
          <w:type w:val="continuous"/>
          <w:pgSz w:h="16838" w:w="11906" w:orient="portrait"/>
          <w:pgMar w:bottom="964" w:top="964" w:left="1134" w:right="1134" w:header="708" w:footer="708"/>
          <w:cols w:equalWidth="0" w:num="2">
            <w:col w:space="284" w:w="4676.999999999999"/>
            <w:col w:space="0" w:w="4676.99999999999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97" w:hanging="357"/>
        <w:jc w:val="left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Bar Supervisor to Assistant Manager, Luminar Leisure </w:t>
      </w:r>
    </w:p>
    <w:p w:rsidR="00000000" w:rsidDel="00000000" w:rsidP="00000000" w:rsidRDefault="00000000" w:rsidRPr="00000000" w14:paraId="0000002B">
      <w:pPr>
        <w:pageBreakBefore w:val="0"/>
        <w:jc w:val="left"/>
        <w:rPr>
          <w:rFonts w:ascii="Calibri" w:cs="Calibri" w:eastAsia="Calibri" w:hAnsi="Calibri"/>
          <w:i w:val="1"/>
          <w:color w:val="47a5f4"/>
        </w:rPr>
      </w:pPr>
      <w:r w:rsidDel="00000000" w:rsidR="00000000" w:rsidRPr="00000000">
        <w:rPr>
          <w:rFonts w:ascii="Calibri" w:cs="Calibri" w:eastAsia="Calibri" w:hAnsi="Calibri"/>
          <w:i w:val="1"/>
          <w:color w:val="47a5f4"/>
          <w:rtl w:val="0"/>
        </w:rPr>
        <w:t xml:space="preserve">2003 – 2008</w:t>
      </w:r>
    </w:p>
    <w:p w:rsidR="00000000" w:rsidDel="00000000" w:rsidP="00000000" w:rsidRDefault="00000000" w:rsidRPr="00000000" w14:paraId="0000002C">
      <w:pPr>
        <w:pageBreakBefore w:val="0"/>
        <w:ind w:left="720" w:hanging="360"/>
        <w:jc w:val="left"/>
        <w:rPr>
          <w:rFonts w:ascii="Calibri" w:cs="Calibri" w:eastAsia="Calibri" w:hAnsi="Calibri"/>
        </w:rPr>
        <w:sectPr>
          <w:type w:val="continuous"/>
          <w:pgSz w:h="16838" w:w="11906" w:orient="portrait"/>
          <w:pgMar w:bottom="964" w:top="964" w:left="1134" w:right="1134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ind w:left="426" w:hanging="426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Progression from bar supervisor to assistant manager in five years,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ind w:left="426" w:hanging="426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Completion of a 12-month secondment to open new clubs throughout the UK, employing, training and development 150 staff members, promotional activities, launching clubs and proving a framework for nightclub management,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ind w:left="426" w:hanging="426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Ensuring smooth running of the nightclub on a day-to-day basis, 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ind w:left="426" w:hanging="426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Supervising staff and managing performance, 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ind w:left="426" w:hanging="426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Providing excellent customer service via myself and staff,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ind w:left="426" w:hanging="426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Managing recruitment and selection, continuously training and coaching hired team members, 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ind w:left="426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Creating and promoting unique events and regular nights, including booking guests,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ind w:left="426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Ordering and management of stock,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ind w:left="426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Weekly stock takes, 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ind w:left="426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Cellar Management,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ind w:left="426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Taking accountability for financial performance, working to agreed budgets and exceeding revenue targets,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ind w:left="426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Submission of accounting, payroll and personal information as required,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ind w:left="426" w:hanging="284"/>
        <w:jc w:val="left"/>
        <w:rPr>
          <w:sz w:val="21"/>
          <w:szCs w:val="21"/>
        </w:rPr>
        <w:sectPr>
          <w:type w:val="continuous"/>
          <w:pgSz w:h="16838" w:w="11906" w:orient="portrait"/>
          <w:pgMar w:bottom="964" w:top="964" w:left="1134" w:right="1134" w:header="708" w:footer="708"/>
          <w:cols w:equalWidth="0" w:num="2">
            <w:col w:space="2" w:w="4817.999999999999"/>
            <w:col w:space="0" w:w="4817.999999999999"/>
          </w:cols>
        </w:sect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Adhere to all licencing, data protection, H&amp;S@W and COSHH legislation.</w:t>
      </w:r>
    </w:p>
    <w:p w:rsidR="00000000" w:rsidDel="00000000" w:rsidP="00000000" w:rsidRDefault="00000000" w:rsidRPr="00000000" w14:paraId="0000003A">
      <w:pPr>
        <w:pageBreakBefore w:val="0"/>
        <w:jc w:val="left"/>
        <w:rPr>
          <w:rFonts w:ascii="Calibri" w:cs="Calibri" w:eastAsia="Calibri" w:hAnsi="Calibri"/>
          <w:sz w:val="20"/>
          <w:szCs w:val="20"/>
        </w:rPr>
        <w:sectPr>
          <w:type w:val="continuous"/>
          <w:pgSz w:h="16838" w:w="11906" w:orient="portrait"/>
          <w:pgMar w:bottom="964" w:top="964" w:left="1134" w:right="1134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Bar Manager, The Oaks Hotel, Burnley</w:t>
      </w:r>
    </w:p>
    <w:p w:rsidR="00000000" w:rsidDel="00000000" w:rsidP="00000000" w:rsidRDefault="00000000" w:rsidRPr="00000000" w14:paraId="0000003D">
      <w:pPr>
        <w:pageBreakBefore w:val="0"/>
        <w:jc w:val="left"/>
        <w:rPr>
          <w:rFonts w:ascii="Calibri" w:cs="Calibri" w:eastAsia="Calibri" w:hAnsi="Calibri"/>
          <w:i w:val="1"/>
          <w:color w:val="47a5f4"/>
        </w:rPr>
      </w:pPr>
      <w:r w:rsidDel="00000000" w:rsidR="00000000" w:rsidRPr="00000000">
        <w:rPr>
          <w:rFonts w:ascii="Calibri" w:cs="Calibri" w:eastAsia="Calibri" w:hAnsi="Calibri"/>
          <w:i w:val="1"/>
          <w:color w:val="47a5f4"/>
          <w:rtl w:val="0"/>
        </w:rPr>
        <w:t xml:space="preserve">2002 – May 2003</w:t>
      </w:r>
    </w:p>
    <w:p w:rsidR="00000000" w:rsidDel="00000000" w:rsidP="00000000" w:rsidRDefault="00000000" w:rsidRPr="00000000" w14:paraId="0000003E">
      <w:pPr>
        <w:pageBreakBefore w:val="0"/>
        <w:ind w:left="720" w:hanging="360"/>
        <w:jc w:val="left"/>
        <w:rPr>
          <w:rFonts w:ascii="Calibri" w:cs="Calibri" w:eastAsia="Calibri" w:hAnsi="Calibri"/>
        </w:rPr>
        <w:sectPr>
          <w:type w:val="continuous"/>
          <w:pgSz w:h="16838" w:w="11906" w:orient="portrait"/>
          <w:pgMar w:bottom="964" w:top="964" w:left="1134" w:right="1134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ind w:left="426" w:hanging="426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Overseeing the service of beverages within the hotel, residents bar, restaurant and three function rooms,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ind w:left="426" w:hanging="426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Adhering to, and monitoring the cash procedures, including preparation of bills and cashing up of tills,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ind w:left="142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Stock control management, including ordering, accepting, maintenance of stock levels and stock rotation,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ind w:left="142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Ensuring all bars run smoothly on a day-to-day basis and adequately stocked,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"/>
        </w:numPr>
        <w:ind w:left="142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Production of rotas to fulfil customer need and balance company cash flow.</w:t>
      </w:r>
    </w:p>
    <w:p w:rsidR="00000000" w:rsidDel="00000000" w:rsidP="00000000" w:rsidRDefault="00000000" w:rsidRPr="00000000" w14:paraId="00000044">
      <w:pPr>
        <w:pageBreakBefore w:val="0"/>
        <w:jc w:val="left"/>
        <w:rPr>
          <w:rFonts w:ascii="Calibri" w:cs="Calibri" w:eastAsia="Calibri" w:hAnsi="Calibri"/>
          <w:sz w:val="20"/>
          <w:szCs w:val="20"/>
        </w:rPr>
        <w:sectPr>
          <w:type w:val="continuous"/>
          <w:pgSz w:h="16838" w:w="11906" w:orient="portrait"/>
          <w:pgMar w:bottom="964" w:top="964" w:left="1134" w:right="1134" w:header="708" w:footer="708"/>
          <w:cols w:equalWidth="0" w:num="2">
            <w:col w:space="720" w:w="4458.999999999999"/>
            <w:col w:space="0" w:w="4458.99999999999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color w:val="3374ab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3374ab"/>
          <w:sz w:val="26"/>
          <w:szCs w:val="26"/>
          <w:rtl w:val="0"/>
        </w:rPr>
        <w:t xml:space="preserve">Prior Experience</w:t>
      </w:r>
    </w:p>
    <w:p w:rsidR="00000000" w:rsidDel="00000000" w:rsidP="00000000" w:rsidRDefault="00000000" w:rsidRPr="00000000" w14:paraId="00000047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jc w:val="left"/>
        <w:rPr>
          <w:rFonts w:ascii="Calibri" w:cs="Calibri" w:eastAsia="Calibri" w:hAnsi="Calibri"/>
          <w:b w:val="1"/>
        </w:rPr>
        <w:sectPr>
          <w:type w:val="continuous"/>
          <w:pgSz w:h="16838" w:w="11906" w:orient="portrait"/>
          <w:pgMar w:bottom="964" w:top="964" w:left="1134" w:right="1134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Front of house/Trainee Assistant Manager, </w:t>
        <w:br w:type="textWrapping"/>
        <w:t xml:space="preserve">Scottish &amp; Newcastle Retail</w:t>
      </w:r>
    </w:p>
    <w:p w:rsidR="00000000" w:rsidDel="00000000" w:rsidP="00000000" w:rsidRDefault="00000000" w:rsidRPr="00000000" w14:paraId="0000004A">
      <w:pPr>
        <w:pageBreakBefore w:val="0"/>
        <w:jc w:val="left"/>
        <w:rPr>
          <w:rFonts w:ascii="Calibri" w:cs="Calibri" w:eastAsia="Calibri" w:hAnsi="Calibri"/>
          <w:i w:val="1"/>
          <w:color w:val="47a5f4"/>
        </w:rPr>
      </w:pPr>
      <w:r w:rsidDel="00000000" w:rsidR="00000000" w:rsidRPr="00000000">
        <w:rPr>
          <w:rFonts w:ascii="Calibri" w:cs="Calibri" w:eastAsia="Calibri" w:hAnsi="Calibri"/>
          <w:i w:val="1"/>
          <w:color w:val="47a5f4"/>
          <w:rtl w:val="0"/>
        </w:rPr>
        <w:t xml:space="preserve">2000-2002</w:t>
      </w:r>
    </w:p>
    <w:p w:rsidR="00000000" w:rsidDel="00000000" w:rsidP="00000000" w:rsidRDefault="00000000" w:rsidRPr="00000000" w14:paraId="0000004B">
      <w:pPr>
        <w:pageBreakBefore w:val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Bar Supervisor, </w:t>
        <w:br w:type="textWrapping"/>
        <w:t xml:space="preserve">Lancashire County Cricket Club, Manchester</w:t>
      </w:r>
    </w:p>
    <w:p w:rsidR="00000000" w:rsidDel="00000000" w:rsidP="00000000" w:rsidRDefault="00000000" w:rsidRPr="00000000" w14:paraId="0000004C">
      <w:pPr>
        <w:pageBreakBefore w:val="0"/>
        <w:jc w:val="left"/>
        <w:rPr>
          <w:rFonts w:ascii="Calibri" w:cs="Calibri" w:eastAsia="Calibri" w:hAnsi="Calibri"/>
          <w:i w:val="1"/>
          <w:color w:val="47a5f4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i w:val="1"/>
          <w:color w:val="47a5f4"/>
          <w:rtl w:val="0"/>
        </w:rPr>
        <w:t xml:space="preserve">2000 -2002</w:t>
      </w:r>
    </w:p>
    <w:p w:rsidR="00000000" w:rsidDel="00000000" w:rsidP="00000000" w:rsidRDefault="00000000" w:rsidRPr="00000000" w14:paraId="0000004D">
      <w:pPr>
        <w:pageBreakBefore w:val="0"/>
        <w:ind w:right="144"/>
        <w:jc w:val="left"/>
        <w:rPr>
          <w:rFonts w:ascii="Calibri" w:cs="Calibri" w:eastAsia="Calibri" w:hAnsi="Calibri"/>
          <w:b w:val="1"/>
        </w:rPr>
        <w:sectPr>
          <w:type w:val="continuous"/>
          <w:pgSz w:h="16838" w:w="11906" w:orient="portrait"/>
          <w:pgMar w:bottom="964" w:top="964" w:left="1134" w:right="1134" w:header="708" w:footer="708"/>
          <w:cols w:equalWidth="0" w:num="3">
            <w:col w:space="137" w:w="3121.3333333333326"/>
            <w:col w:space="137" w:w="3121.3333333333326"/>
            <w:col w:space="0" w:w="3121.3333333333326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Front of House, </w:t>
        <w:br w:type="textWrapping"/>
        <w:t xml:space="preserve">The Hollywood Star, Burnley </w:t>
      </w:r>
      <w:r w:rsidDel="00000000" w:rsidR="00000000" w:rsidRPr="00000000">
        <w:rPr>
          <w:rFonts w:ascii="Calibri" w:cs="Calibri" w:eastAsia="Calibri" w:hAnsi="Calibri"/>
          <w:i w:val="1"/>
          <w:color w:val="47a5f4"/>
          <w:rtl w:val="0"/>
        </w:rPr>
        <w:br w:type="textWrapping"/>
        <w:t xml:space="preserve">1997– 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color w:val="3374ab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3374ab"/>
          <w:sz w:val="26"/>
          <w:szCs w:val="26"/>
          <w:rtl w:val="0"/>
        </w:rPr>
        <w:t xml:space="preserve">Education</w:t>
      </w:r>
    </w:p>
    <w:p w:rsidR="00000000" w:rsidDel="00000000" w:rsidP="00000000" w:rsidRDefault="00000000" w:rsidRPr="00000000" w14:paraId="00000050">
      <w:pPr>
        <w:pageBreakBefore w:val="0"/>
        <w:rPr>
          <w:rFonts w:ascii="Calibri" w:cs="Calibri" w:eastAsia="Calibri" w:hAnsi="Calibri"/>
        </w:rPr>
        <w:sectPr>
          <w:type w:val="continuous"/>
          <w:pgSz w:h="16838" w:w="11906" w:orient="portrait"/>
          <w:pgMar w:bottom="964" w:top="964" w:left="1134" w:right="1134" w:header="708" w:footer="708"/>
        </w:sect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Salford University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i w:val="1"/>
          <w:color w:val="47a5f4"/>
        </w:rPr>
      </w:pPr>
      <w:r w:rsidDel="00000000" w:rsidR="00000000" w:rsidRPr="00000000">
        <w:rPr>
          <w:rFonts w:ascii="Calibri" w:cs="Calibri" w:eastAsia="Calibri" w:hAnsi="Calibri"/>
          <w:i w:val="1"/>
          <w:color w:val="47a5f4"/>
          <w:rtl w:val="0"/>
        </w:rPr>
        <w:t xml:space="preserve">2000 - 2002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HND in Leisure Management</w:t>
        <w:br w:type="textWrapping"/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Burnley College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i w:val="1"/>
          <w:color w:val="47a5f4"/>
        </w:rPr>
      </w:pPr>
      <w:r w:rsidDel="00000000" w:rsidR="00000000" w:rsidRPr="00000000">
        <w:rPr>
          <w:rFonts w:ascii="Calibri" w:cs="Calibri" w:eastAsia="Calibri" w:hAnsi="Calibri"/>
          <w:i w:val="1"/>
          <w:color w:val="47a5f4"/>
          <w:rtl w:val="0"/>
        </w:rPr>
        <w:t xml:space="preserve">1998 - 2000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GNVQ Advanced Leisure and Tourism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Barden High School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i w:val="1"/>
          <w:color w:val="47a5f4"/>
        </w:rPr>
      </w:pPr>
      <w:r w:rsidDel="00000000" w:rsidR="00000000" w:rsidRPr="00000000">
        <w:rPr>
          <w:rFonts w:ascii="Calibri" w:cs="Calibri" w:eastAsia="Calibri" w:hAnsi="Calibri"/>
          <w:i w:val="1"/>
          <w:color w:val="47a5f4"/>
          <w:rtl w:val="0"/>
        </w:rPr>
        <w:t xml:space="preserve">1993 - 1998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i w:val="1"/>
          <w:color w:val="47a5f4"/>
          <w:sz w:val="20"/>
          <w:szCs w:val="20"/>
        </w:rPr>
        <w:sectPr>
          <w:type w:val="continuous"/>
          <w:pgSz w:h="16838" w:w="11906" w:orient="portrait"/>
          <w:pgMar w:bottom="964" w:top="964" w:left="1134" w:right="1134" w:header="708" w:footer="708"/>
          <w:cols w:equalWidth="0" w:num="3">
            <w:col w:space="720" w:w="2732.666666666666"/>
            <w:col w:space="720" w:w="2732.666666666666"/>
            <w:col w:space="0" w:w="2732.666666666666"/>
          </w:cols>
        </w:sect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8 GCSEs (grade C) including Maths and English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color w:val="3374ab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3374ab"/>
          <w:sz w:val="26"/>
          <w:szCs w:val="26"/>
          <w:rtl w:val="0"/>
        </w:rPr>
        <w:t xml:space="preserve">Professional Qualifications</w:t>
      </w:r>
    </w:p>
    <w:p w:rsidR="00000000" w:rsidDel="00000000" w:rsidP="00000000" w:rsidRDefault="00000000" w:rsidRPr="00000000" w14:paraId="0000005D">
      <w:pPr>
        <w:pageBreakBefore w:val="0"/>
        <w:rPr>
          <w:rFonts w:ascii="Calibri" w:cs="Calibri" w:eastAsia="Calibri" w:hAnsi="Calibri"/>
        </w:rPr>
        <w:sectPr>
          <w:type w:val="continuous"/>
          <w:pgSz w:h="16838" w:w="11906" w:orient="portrait"/>
          <w:pgMar w:bottom="964" w:top="964" w:left="1134" w:right="1134" w:header="708" w:footer="708"/>
        </w:sect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426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Food Safety Level 2</w:t>
      </w:r>
    </w:p>
    <w:p w:rsidR="00000000" w:rsidDel="00000000" w:rsidP="00000000" w:rsidRDefault="00000000" w:rsidRPr="00000000" w14:paraId="0000005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426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Cellar Management Certificate</w:t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Personal Alcohol Licence</w:t>
      </w:r>
    </w:p>
    <w:p w:rsidR="00000000" w:rsidDel="00000000" w:rsidP="00000000" w:rsidRDefault="00000000" w:rsidRPr="00000000" w14:paraId="0000006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Emergency first aid at work - level 2</w:t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" w:hanging="284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LGV C+E (HGV CLASS 1)</w:t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" w:hanging="284"/>
        <w:jc w:val="left"/>
        <w:rPr>
          <w:sz w:val="21"/>
          <w:szCs w:val="21"/>
        </w:rPr>
        <w:sectPr>
          <w:type w:val="continuous"/>
          <w:pgSz w:h="16838" w:w="11906" w:orient="portrait"/>
          <w:pgMar w:bottom="964" w:top="964" w:left="1560" w:right="1134" w:header="708" w:footer="708"/>
          <w:cols w:equalWidth="0" w:num="2">
            <w:col w:space="720" w:w="4246"/>
            <w:col w:space="0" w:w="4246"/>
          </w:cols>
        </w:sect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Driver CPC Qualification </w:t>
      </w:r>
    </w:p>
    <w:p w:rsidR="00000000" w:rsidDel="00000000" w:rsidP="00000000" w:rsidRDefault="00000000" w:rsidRPr="00000000" w14:paraId="00000064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color w:val="3374a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color w:val="3374ab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3374ab"/>
          <w:sz w:val="26"/>
          <w:szCs w:val="26"/>
          <w:rtl w:val="0"/>
        </w:rPr>
        <w:t xml:space="preserve">Hobbies &amp; Interests</w:t>
      </w:r>
    </w:p>
    <w:p w:rsidR="00000000" w:rsidDel="00000000" w:rsidP="00000000" w:rsidRDefault="00000000" w:rsidRPr="00000000" w14:paraId="00000066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jc w:val="left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I am a keen runner, completing two marathons as well as numerous half marathons &amp; 10k races (plus the odd fell race!). I have a passion for music, in particular discovering new bands and attending gigs in a variety of locations. As often as possible I like to get out in the countryside, taking long walks with my partner.</w:t>
      </w:r>
    </w:p>
    <w:p w:rsidR="00000000" w:rsidDel="00000000" w:rsidP="00000000" w:rsidRDefault="00000000" w:rsidRPr="00000000" w14:paraId="00000068">
      <w:pPr>
        <w:pageBreakBefore w:val="0"/>
        <w:jc w:val="left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9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color w:val="3374ab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color w:val="3374ab"/>
          <w:sz w:val="26"/>
          <w:szCs w:val="26"/>
          <w:rtl w:val="0"/>
        </w:rPr>
        <w:t xml:space="preserve">References</w:t>
      </w:r>
    </w:p>
    <w:p w:rsidR="00000000" w:rsidDel="00000000" w:rsidP="00000000" w:rsidRDefault="00000000" w:rsidRPr="00000000" w14:paraId="0000006A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Available upon request.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340"/>
        <w:jc w:val="left"/>
        <w:rPr>
          <w:rFonts w:ascii="Calibri" w:cs="Calibri" w:eastAsia="Calibri" w:hAnsi="Calibri"/>
          <w:sz w:val="20"/>
          <w:szCs w:val="20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964" w:top="964" w:left="1134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Noto Sans" w:cs="Noto Sans" w:eastAsia="Noto Sans" w:hAnsi="Noto Sans"/>
        <w:color w:val="222e39"/>
        <w:sz w:val="22"/>
        <w:szCs w:val="22"/>
        <w:lang w:val="en-GB"/>
      </w:rPr>
    </w:rPrDefault>
    <w:pPrDefault>
      <w:pPr>
        <w:jc w:val="center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  <w:jc w:val="left"/>
    </w:pPr>
    <w:rPr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40" w:lineRule="auto"/>
      <w:jc w:val="left"/>
    </w:pPr>
    <w:rPr>
      <w:rFonts w:ascii="Calibri" w:cs="Calibri" w:eastAsia="Calibri" w:hAnsi="Calibri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40" w:lineRule="auto"/>
      <w:jc w:val="left"/>
    </w:pPr>
    <w:rPr>
      <w:i w:val="1"/>
      <w:color w:val="47a5f4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40" w:lineRule="auto"/>
      <w:ind w:left="0" w:right="0" w:firstLine="0"/>
      <w:jc w:val="center"/>
    </w:pPr>
    <w:rPr>
      <w:rFonts w:ascii="Noto Sans" w:cs="Noto Sans" w:eastAsia="Noto Sans" w:hAnsi="Noto Sans"/>
      <w:b w:val="0"/>
      <w:i w:val="1"/>
      <w:smallCaps w:val="0"/>
      <w:strike w:val="0"/>
      <w:color w:val="47a5f4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center"/>
    </w:pPr>
    <w:rPr>
      <w:rFonts w:ascii="Noto Sans" w:cs="Noto Sans" w:eastAsia="Noto Sans" w:hAnsi="Noto Sans"/>
      <w:b w:val="1"/>
      <w:i w:val="0"/>
      <w:smallCaps w:val="0"/>
      <w:strike w:val="0"/>
      <w:color w:val="222e39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center"/>
    </w:pPr>
    <w:rPr>
      <w:rFonts w:ascii="Noto Sans" w:cs="Noto Sans" w:eastAsia="Noto Sans" w:hAnsi="Noto Sans"/>
      <w:b w:val="1"/>
      <w:i w:val="0"/>
      <w:smallCaps w:val="0"/>
      <w:strike w:val="0"/>
      <w:color w:val="222e39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center"/>
    </w:pPr>
    <w:rPr>
      <w:rFonts w:ascii="Noto Sans" w:cs="Noto Sans" w:eastAsia="Noto Sans" w:hAnsi="Noto Sans"/>
      <w:b w:val="1"/>
      <w:i w:val="0"/>
      <w:smallCaps w:val="0"/>
      <w:strike w:val="0"/>
      <w:color w:val="222e39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aulbiscomb1882@gmail.com" TargetMode="Externa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