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3BB4" w14:textId="77777777" w:rsidR="00282FB5" w:rsidRDefault="00FD06F2">
      <w:pPr>
        <w:jc w:val="center"/>
      </w:pPr>
      <w:r>
        <w:rPr>
          <w:b/>
          <w:sz w:val="38"/>
        </w:rPr>
        <w:t>JACKLINE OWE</w:t>
      </w:r>
    </w:p>
    <w:p w14:paraId="08553DE3" w14:textId="77777777" w:rsidR="00282FB5" w:rsidRDefault="00FD06F2">
      <w:pPr>
        <w:jc w:val="center"/>
      </w:pPr>
      <w:r>
        <w:rPr>
          <w:b/>
        </w:rPr>
        <w:t>HR &amp; RECRUITMENT SPECIALIST  |  TALENT ACQUISITION  |  RECRUITMENT OPERATIONS  |  HR ADMINISTRATION</w:t>
      </w:r>
    </w:p>
    <w:p w14:paraId="4933EA9B" w14:textId="77777777" w:rsidR="00282FB5" w:rsidRDefault="00FD06F2">
      <w:pPr>
        <w:jc w:val="center"/>
      </w:pPr>
      <w:r>
        <w:rPr>
          <w:sz w:val="17"/>
        </w:rPr>
        <w:t>Nairobi, Kenya  |  0702 883 981 / 0728 790 728  |  owejacky@gmail.com  |  linkedin.com/in/owejackline</w:t>
      </w:r>
    </w:p>
    <w:p w14:paraId="67BC1E8A" w14:textId="77777777" w:rsidR="00282FB5" w:rsidRDefault="00FD06F2">
      <w:pPr>
        <w:pStyle w:val="Heading1"/>
      </w:pPr>
      <w:r>
        <w:t>PROFESSIONAL PROFILE</w:t>
      </w:r>
    </w:p>
    <w:p w14:paraId="36EC72FE" w14:textId="77777777" w:rsidR="00282FB5" w:rsidRDefault="00FD06F2">
      <w:r>
        <w:t>HR and recruitment professional with 10+ years of experience supporting talent acquisition, recruitment operations, HR administration, employee lifecycle management and workforce planning across NGO, public health and humanitarian settings. Currently a Career Manager with Médecins Sans Frontières (MSF) Eastern Africa, managing a multi-country international talent pool, supporting candidate matching, career development and staff transitions in a virtual environment. Strong experience in candidate sourcing an</w:t>
      </w:r>
      <w:r>
        <w:t>d assessment, interview coordination, recruitment documentation, onboarding/offboarding, HR records, HRIS/ERP data, reporting and stakeholder engagement. Known for organisation, responsiveness, attention to detail and the ability to manage high-volume people processes while maintaining confidentiality and a positive candidate/employee experience.</w:t>
      </w:r>
    </w:p>
    <w:p w14:paraId="28045277" w14:textId="77777777" w:rsidR="00282FB5" w:rsidRDefault="00FD06F2">
      <w:pPr>
        <w:pStyle w:val="Heading1"/>
      </w:pPr>
      <w:r>
        <w:t>CORE CAPABILITIES</w:t>
      </w:r>
    </w:p>
    <w:p w14:paraId="48DC710D" w14:textId="77777777" w:rsidR="00282FB5" w:rsidRDefault="00FD06F2">
      <w:r>
        <w:t>• Talent Sourcing &amp; Recruitment    • Candidate Screening &amp; Assessment    • Interview Coordination</w:t>
      </w:r>
      <w:r>
        <w:br/>
        <w:t>• Recruitment Pipeline Management    • Job Posting &amp; Candidate Communications    • ATS / HRIS Data Management</w:t>
      </w:r>
      <w:r>
        <w:br/>
        <w:t>• Onboarding &amp; Offboarding Administration    • HR Records &amp; Documentation    • Workforce Planning</w:t>
      </w:r>
      <w:r>
        <w:br/>
        <w:t>• Talent Pool Management    • Contractor / Employee Lifecycle Support    • HR Reporting &amp; Data Entry</w:t>
      </w:r>
      <w:r>
        <w:br/>
      </w:r>
      <w:r>
        <w:t>• Virtual Team Coordination    • Candidate &amp; Employee Engagement    • Training &amp; Mentorship</w:t>
      </w:r>
      <w:r>
        <w:br/>
        <w:t>• Process Improvement    • Microsoft Office / Excel    • Remote Collaboration</w:t>
      </w:r>
    </w:p>
    <w:p w14:paraId="4BE9E70C" w14:textId="77777777" w:rsidR="00282FB5" w:rsidRDefault="00FD06F2">
      <w:pPr>
        <w:pStyle w:val="Heading1"/>
      </w:pPr>
      <w:r>
        <w:t>HR ADMINISTRATION &amp; DATA SUPPORT</w:t>
      </w:r>
    </w:p>
    <w:p w14:paraId="6751A3B4" w14:textId="77777777" w:rsidR="00282FB5" w:rsidRDefault="00FD06F2">
      <w:pPr>
        <w:pStyle w:val="ListBullet"/>
      </w:pPr>
      <w:r>
        <w:t>Maintain and update HR records, employee documentation, recruitment trackers and HRIS data with attention to accuracy, completeness and confidentiality.</w:t>
      </w:r>
    </w:p>
    <w:p w14:paraId="42022342" w14:textId="77777777" w:rsidR="00282FB5" w:rsidRDefault="00FD06F2">
      <w:pPr>
        <w:pStyle w:val="ListBullet"/>
      </w:pPr>
      <w:r>
        <w:t>Support HR data entry, document verification, reporting, spreadsheet updates and reconciliation of personnel information across HR processes.</w:t>
      </w:r>
    </w:p>
    <w:p w14:paraId="670F5FE9" w14:textId="77777777" w:rsidR="00282FB5" w:rsidRDefault="00FD06F2">
      <w:pPr>
        <w:pStyle w:val="ListBullet"/>
      </w:pPr>
      <w:r>
        <w:t>Coordinate administrative workflows including interview scheduling, onboarding documentation, follow-ups, staff communications, meetings and filing.</w:t>
      </w:r>
    </w:p>
    <w:p w14:paraId="53DF4BAE" w14:textId="77777777" w:rsidR="00282FB5" w:rsidRDefault="00FD06F2">
      <w:pPr>
        <w:pStyle w:val="ListBullet"/>
      </w:pPr>
      <w:r>
        <w:t>Handle routine HR operational tasks independently while escalating exceptions and sensitive employee matters appropriately.</w:t>
      </w:r>
    </w:p>
    <w:p w14:paraId="38672A7A" w14:textId="77777777" w:rsidR="00282FB5" w:rsidRDefault="00FD06F2">
      <w:pPr>
        <w:pStyle w:val="Heading1"/>
      </w:pPr>
      <w:r>
        <w:t>PROFESSIONAL EXPERIENCE</w:t>
      </w:r>
    </w:p>
    <w:p w14:paraId="68D5631C" w14:textId="77777777" w:rsidR="00282FB5" w:rsidRDefault="00FD06F2">
      <w:r>
        <w:rPr>
          <w:b/>
          <w:sz w:val="20"/>
        </w:rPr>
        <w:t>Career Manager</w:t>
      </w:r>
      <w:r>
        <w:rPr>
          <w:i/>
        </w:rPr>
        <w:t xml:space="preserve">  |  Médecins Sans Frontières (MSF) Eastern Africa  |  Oct 2024 – Present</w:t>
      </w:r>
    </w:p>
    <w:p w14:paraId="5D480C60" w14:textId="77777777" w:rsidR="00282FB5" w:rsidRDefault="00FD06F2">
      <w:pPr>
        <w:pStyle w:val="ListBullet"/>
        <w:ind w:left="259" w:hanging="173"/>
      </w:pPr>
      <w:r>
        <w:t>Manage a multi-country international talent pool, maintaining visibility of staff capabilities, career goals and availability to support workforce planning and deployment decisions.</w:t>
      </w:r>
    </w:p>
    <w:p w14:paraId="300FAB99" w14:textId="77777777" w:rsidR="00282FB5" w:rsidRDefault="00FD06F2">
      <w:pPr>
        <w:pStyle w:val="ListBullet"/>
        <w:ind w:left="259" w:hanging="173"/>
      </w:pPr>
      <w:r>
        <w:t>Coordinate candidate matching with Pool Managers and field leadership, assessing suitability against operational requirements and advising on placement options.</w:t>
      </w:r>
    </w:p>
    <w:p w14:paraId="6436D58F" w14:textId="77777777" w:rsidR="00282FB5" w:rsidRDefault="00FD06F2">
      <w:pPr>
        <w:pStyle w:val="ListBullet"/>
        <w:ind w:left="259" w:hanging="173"/>
      </w:pPr>
      <w:r>
        <w:t>Support the staff lifecycle from recruitment into the career pool and through assignments, including briefings, debriefings, re-entry and career development support.</w:t>
      </w:r>
    </w:p>
    <w:p w14:paraId="26ABCC02" w14:textId="77777777" w:rsidR="00282FB5" w:rsidRDefault="00FD06F2">
      <w:pPr>
        <w:pStyle w:val="ListBullet"/>
        <w:ind w:left="259" w:hanging="173"/>
      </w:pPr>
      <w:r>
        <w:t>Provide career coaching and professional development guidance, helping staff identify targeted development opportunities and prepare for future assignments.</w:t>
      </w:r>
    </w:p>
    <w:p w14:paraId="27BE2246" w14:textId="77777777" w:rsidR="00282FB5" w:rsidRDefault="00FD06F2">
      <w:pPr>
        <w:pStyle w:val="ListBullet"/>
        <w:ind w:left="259" w:hanging="173"/>
      </w:pPr>
      <w:r>
        <w:t>Coordinate across geographically dispersed teams and stakeholders, using remote collaboration and structured reporting to maintain continuity of support.</w:t>
      </w:r>
    </w:p>
    <w:p w14:paraId="44359E16" w14:textId="77777777" w:rsidR="00282FB5" w:rsidRDefault="00FD06F2">
      <w:r>
        <w:rPr>
          <w:b/>
          <w:sz w:val="20"/>
        </w:rPr>
        <w:t>Senior HR &amp; Administration Officer</w:t>
      </w:r>
      <w:r>
        <w:rPr>
          <w:i/>
        </w:rPr>
        <w:t xml:space="preserve">  |  LVCT Health | CDC-Dhibiti Project, Central Kenya  |  Sep 2023 – Jul 2024</w:t>
      </w:r>
    </w:p>
    <w:p w14:paraId="57FE96D8" w14:textId="77777777" w:rsidR="00282FB5" w:rsidRDefault="00FD06F2">
      <w:pPr>
        <w:pStyle w:val="ListBullet"/>
        <w:ind w:left="259" w:hanging="173"/>
      </w:pPr>
      <w:r>
        <w:t>Coordinated full-cycle recruitment and onboarding for technical and programme positions, contributing to the successful filling of 100+ roles.</w:t>
      </w:r>
    </w:p>
    <w:p w14:paraId="5CEDC90A" w14:textId="77777777" w:rsidR="00282FB5" w:rsidRDefault="00FD06F2">
      <w:pPr>
        <w:pStyle w:val="ListBullet"/>
        <w:ind w:left="259" w:hanging="173"/>
      </w:pPr>
      <w:r>
        <w:t>Supported managers on performance management, talent development, employee relations and HR decision-making.</w:t>
      </w:r>
    </w:p>
    <w:p w14:paraId="2946660B" w14:textId="77777777" w:rsidR="00282FB5" w:rsidRDefault="00FD06F2">
      <w:pPr>
        <w:pStyle w:val="ListBullet"/>
        <w:ind w:left="259" w:hanging="173"/>
      </w:pPr>
      <w:r>
        <w:t>Administered contracts, payroll, compensation and benefits while maintaining compliance with organisational policies and statutory requirements.</w:t>
      </w:r>
    </w:p>
    <w:p w14:paraId="0CC56C92" w14:textId="77777777" w:rsidR="00282FB5" w:rsidRDefault="00FD06F2">
      <w:pPr>
        <w:pStyle w:val="ListBullet"/>
        <w:ind w:left="259" w:hanging="173"/>
      </w:pPr>
      <w:r>
        <w:t>Led HR process improvement and contributed to the rollout of an ERP system that reduced hiring time by 30% and improved candidate quality and onboarding efficiency.</w:t>
      </w:r>
    </w:p>
    <w:p w14:paraId="0CE2D5D7" w14:textId="77777777" w:rsidR="00282FB5" w:rsidRDefault="00FD06F2">
      <w:r>
        <w:rPr>
          <w:b/>
          <w:sz w:val="20"/>
        </w:rPr>
        <w:t>HR &amp; Administration Officer</w:t>
      </w:r>
      <w:r>
        <w:rPr>
          <w:i/>
        </w:rPr>
        <w:t xml:space="preserve">  |  LVCT Health | CDC-Vukisha 95 Project, Western Kenya  |  Oct 2021 – Aug 2023</w:t>
      </w:r>
    </w:p>
    <w:p w14:paraId="75324071" w14:textId="77777777" w:rsidR="00282FB5" w:rsidRDefault="00FD06F2">
      <w:pPr>
        <w:pStyle w:val="ListBullet"/>
        <w:ind w:left="259" w:hanging="173"/>
      </w:pPr>
      <w:r>
        <w:t>Managed employee lifecycle processes from recruitment and onboarding through separation, supporting staff engagement and workforce continuity.</w:t>
      </w:r>
    </w:p>
    <w:p w14:paraId="23DF16C1" w14:textId="77777777" w:rsidR="00282FB5" w:rsidRDefault="00FD06F2">
      <w:pPr>
        <w:pStyle w:val="ListBullet"/>
        <w:ind w:left="259" w:hanging="173"/>
      </w:pPr>
      <w:r>
        <w:t>Managed contracts, payroll and statutory HR obligations, ensuring accurate records and compliance with labour requirements and organisational policy.</w:t>
      </w:r>
    </w:p>
    <w:p w14:paraId="4078AC93" w14:textId="77777777" w:rsidR="00282FB5" w:rsidRDefault="00FD06F2">
      <w:pPr>
        <w:pStyle w:val="ListBullet"/>
        <w:ind w:left="259" w:hanging="173"/>
      </w:pPr>
      <w:r>
        <w:lastRenderedPageBreak/>
        <w:t>Supported managers with recruitment, training, performance evaluations and employee relations matters across project teams.</w:t>
      </w:r>
    </w:p>
    <w:p w14:paraId="708161A9" w14:textId="77777777" w:rsidR="00282FB5" w:rsidRDefault="00FD06F2">
      <w:pPr>
        <w:pStyle w:val="ListBullet"/>
        <w:ind w:left="259" w:hanging="173"/>
      </w:pPr>
      <w:r>
        <w:t>Coordinated the transition of 500+ Ministry of Health staff into the project, contributing to 95% closure of staffing gaps and smooth workforce integration.</w:t>
      </w:r>
    </w:p>
    <w:p w14:paraId="2E8C7D91" w14:textId="77777777" w:rsidR="00282FB5" w:rsidRDefault="00FD06F2">
      <w:r>
        <w:rPr>
          <w:b/>
          <w:sz w:val="20"/>
        </w:rPr>
        <w:t>HR &amp; Administration Associate</w:t>
      </w:r>
      <w:r>
        <w:rPr>
          <w:i/>
        </w:rPr>
        <w:t xml:space="preserve">  |  LVCT Health | CDC-STEPS Project, Western Kenya  |  Jan 2017 – Sep 2021</w:t>
      </w:r>
    </w:p>
    <w:p w14:paraId="5EB9F02D" w14:textId="77777777" w:rsidR="00282FB5" w:rsidRDefault="00FD06F2">
      <w:pPr>
        <w:pStyle w:val="ListBullet"/>
        <w:ind w:left="259" w:hanging="173"/>
      </w:pPr>
      <w:r>
        <w:t>Managed end-to-end talent acquisition and employee lifecycle processes, from recruitment through development and separation.</w:t>
      </w:r>
    </w:p>
    <w:p w14:paraId="1E3FD9A6" w14:textId="77777777" w:rsidR="00282FB5" w:rsidRDefault="00FD06F2">
      <w:pPr>
        <w:pStyle w:val="ListBullet"/>
        <w:ind w:left="259" w:hanging="173"/>
      </w:pPr>
      <w:r>
        <w:t>Maintained HRIS records and HR data, supporting accurate payroll, benefits administration and employee documentation.</w:t>
      </w:r>
    </w:p>
    <w:p w14:paraId="128D6CFB" w14:textId="77777777" w:rsidR="00282FB5" w:rsidRDefault="00FD06F2">
      <w:pPr>
        <w:pStyle w:val="ListBullet"/>
        <w:ind w:left="259" w:hanging="173"/>
      </w:pPr>
      <w:r>
        <w:t>Supported staff engagement, welfare and cross-functional HR coordination across project teams.</w:t>
      </w:r>
    </w:p>
    <w:p w14:paraId="569A8B16" w14:textId="77777777" w:rsidR="00282FB5" w:rsidRDefault="00FD06F2">
      <w:r>
        <w:rPr>
          <w:b/>
          <w:sz w:val="20"/>
        </w:rPr>
        <w:t>HR &amp; Administration Officer</w:t>
      </w:r>
      <w:r>
        <w:rPr>
          <w:i/>
        </w:rPr>
        <w:t xml:space="preserve">  |  Keeping Alive Societies' Hope (KASH), Kisumu  |  Sep 2014 – Dec 2016</w:t>
      </w:r>
    </w:p>
    <w:p w14:paraId="01D6A3C9" w14:textId="77777777" w:rsidR="00282FB5" w:rsidRDefault="00FD06F2">
      <w:pPr>
        <w:pStyle w:val="ListBullet"/>
        <w:ind w:left="259" w:hanging="173"/>
      </w:pPr>
      <w:r>
        <w:t>Supported HR administration, documentation, reporting and office operations, improving coordination and information flow across the organisation.</w:t>
      </w:r>
    </w:p>
    <w:p w14:paraId="225612DD" w14:textId="77777777" w:rsidR="00282FB5" w:rsidRDefault="00FD06F2">
      <w:pPr>
        <w:pStyle w:val="ListBullet"/>
        <w:ind w:left="259" w:hanging="173"/>
      </w:pPr>
      <w:r>
        <w:t>Coordinated executive and administrative support functions and contributed to efficient resource management.</w:t>
      </w:r>
    </w:p>
    <w:p w14:paraId="5B1E6EA5" w14:textId="77777777" w:rsidR="00282FB5" w:rsidRDefault="00FD06F2">
      <w:pPr>
        <w:pStyle w:val="Heading1"/>
      </w:pPr>
      <w:r>
        <w:t>SELECTED RECRUITMENT &amp; HR IMPACT</w:t>
      </w:r>
    </w:p>
    <w:p w14:paraId="39878FED" w14:textId="77777777" w:rsidR="00282FB5" w:rsidRDefault="00FD06F2">
      <w:pPr>
        <w:pStyle w:val="ListBullet"/>
      </w:pPr>
      <w:r>
        <w:t>100+ technical and programme positions supported through full-cycle recruitment for the CDC-Dhibiti project.</w:t>
      </w:r>
    </w:p>
    <w:p w14:paraId="20A944BA" w14:textId="77777777" w:rsidR="00282FB5" w:rsidRDefault="00FD06F2">
      <w:pPr>
        <w:pStyle w:val="ListBullet"/>
      </w:pPr>
      <w:r>
        <w:t>500+ Ministry of Health staff transitioned into the CDC-Vukisha 95 project, achieving 95% staffing-gap closure.</w:t>
      </w:r>
    </w:p>
    <w:p w14:paraId="18BE4DF1" w14:textId="77777777" w:rsidR="00282FB5" w:rsidRDefault="00FD06F2">
      <w:pPr>
        <w:pStyle w:val="ListBullet"/>
      </w:pPr>
      <w:r>
        <w:t>30% reduction in hiring time following ERP implementation and process improvement work.</w:t>
      </w:r>
    </w:p>
    <w:p w14:paraId="57C0DD22" w14:textId="77777777" w:rsidR="00282FB5" w:rsidRDefault="00FD06F2">
      <w:pPr>
        <w:pStyle w:val="ListBullet"/>
      </w:pPr>
      <w:r>
        <w:t>10+ years of progressive HR and administration experience across NGO, public health and humanitarian environments.</w:t>
      </w:r>
    </w:p>
    <w:p w14:paraId="1CF03F3D" w14:textId="77777777" w:rsidR="00282FB5" w:rsidRDefault="00FD06F2">
      <w:pPr>
        <w:pStyle w:val="Heading1"/>
      </w:pPr>
      <w:r>
        <w:t>RELEVANT FIT FOR RECRUITMENT &amp; TALENT COORDINATION</w:t>
      </w:r>
    </w:p>
    <w:p w14:paraId="47B6D17D" w14:textId="77777777" w:rsidR="00282FB5" w:rsidRDefault="00FD06F2">
      <w:pPr>
        <w:pStyle w:val="ListBullet"/>
      </w:pPr>
      <w:r>
        <w:t>Full-cycle recruitment: sourcing, screening, interviewing, candidate assessment, selection, onboarding and offboarding.</w:t>
      </w:r>
    </w:p>
    <w:p w14:paraId="4B8F8971" w14:textId="77777777" w:rsidR="00282FB5" w:rsidRDefault="00FD06F2">
      <w:pPr>
        <w:pStyle w:val="ListBullet"/>
      </w:pPr>
      <w:r>
        <w:t>Virtual workforce support: current experience coordinating an international, geographically dispersed talent pool and maintaining regular candidate/stakeholder communication.</w:t>
      </w:r>
    </w:p>
    <w:p w14:paraId="5C989681" w14:textId="77777777" w:rsidR="00282FB5" w:rsidRDefault="00FD06F2">
      <w:pPr>
        <w:pStyle w:val="ListBullet"/>
      </w:pPr>
      <w:r>
        <w:t>High-volume coordination: supported recruitment of 100+ technical and programme roles and a 500+ staff workforce transition.</w:t>
      </w:r>
    </w:p>
    <w:p w14:paraId="64D2C6A0" w14:textId="77777777" w:rsidR="00282FB5" w:rsidRDefault="00FD06F2">
      <w:pPr>
        <w:pStyle w:val="ListBullet"/>
      </w:pPr>
      <w:r>
        <w:t>HR administration and records: contracts, employee records, recruitment documentation, HR data entry, reporting and confidential information management.</w:t>
      </w:r>
    </w:p>
    <w:p w14:paraId="051ADA52" w14:textId="77777777" w:rsidR="00282FB5" w:rsidRDefault="00FD06F2">
      <w:pPr>
        <w:pStyle w:val="ListBullet"/>
      </w:pPr>
      <w:r>
        <w:t>Talent engagement: career coaching, mentoring, development planning and ongoing candidate/employee support.</w:t>
      </w:r>
    </w:p>
    <w:p w14:paraId="7236285E" w14:textId="77777777" w:rsidR="00282FB5" w:rsidRDefault="00FD06F2">
      <w:pPr>
        <w:pStyle w:val="ListBullet"/>
      </w:pPr>
      <w:r>
        <w:t>Systems: Odoo (current MSF environment), OASIS/Workday exposure for global mobile-staff recruitment, HRIS/ERP systems, Microsoft Office/Excel and remote collaboration tools.</w:t>
      </w:r>
    </w:p>
    <w:p w14:paraId="22B7A146" w14:textId="77777777" w:rsidR="00282FB5" w:rsidRDefault="00FD06F2">
      <w:pPr>
        <w:pStyle w:val="Heading1"/>
      </w:pPr>
      <w:r>
        <w:t>EDUCATION &amp; PROFESSIONAL CREDENTIALS</w:t>
      </w:r>
    </w:p>
    <w:p w14:paraId="79B2CF78" w14:textId="77777777" w:rsidR="00282FB5" w:rsidRDefault="00FD06F2">
      <w:pPr>
        <w:pStyle w:val="ListBullet"/>
      </w:pPr>
      <w:r>
        <w:t>Bachelor of Business Administration with IT – Human Resource Management | Maseno University</w:t>
      </w:r>
    </w:p>
    <w:p w14:paraId="5BCE3504" w14:textId="77777777" w:rsidR="00282FB5" w:rsidRDefault="00FD06F2">
      <w:pPr>
        <w:pStyle w:val="ListBullet"/>
      </w:pPr>
      <w:r>
        <w:t>Diploma in Human Resource Management | Kenya Methodist University</w:t>
      </w:r>
    </w:p>
    <w:p w14:paraId="10D4AF33" w14:textId="77777777" w:rsidR="00282FB5" w:rsidRDefault="00FD06F2">
      <w:pPr>
        <w:pStyle w:val="ListBullet"/>
      </w:pPr>
      <w:r>
        <w:t>Certified Human Resource Professional (CHRP-K) | College of Human Resource Management, Kenya</w:t>
      </w:r>
    </w:p>
    <w:p w14:paraId="4A51FBB6" w14:textId="77777777" w:rsidR="00282FB5" w:rsidRDefault="00FD06F2">
      <w:pPr>
        <w:pStyle w:val="ListBullet"/>
      </w:pPr>
      <w:r>
        <w:t>Practicing Member | Institute of Human Resource Management, Kenya</w:t>
      </w:r>
    </w:p>
    <w:p w14:paraId="46325A32" w14:textId="77777777" w:rsidR="00282FB5" w:rsidRDefault="00FD06F2">
      <w:pPr>
        <w:pStyle w:val="Heading1"/>
      </w:pPr>
      <w:r>
        <w:t>SELECTED TRAINING</w:t>
      </w:r>
    </w:p>
    <w:p w14:paraId="14BB0B48" w14:textId="77777777" w:rsidR="00282FB5" w:rsidRDefault="00FD06F2">
      <w:r>
        <w:t>Training of Trainers (MSF Eastern Africa, 2026)  |  Leadership &amp; Management (University of Washington, 2020)  |  Global Mental Health (University of Washington, 2021)  |  Policy Development &amp; Advocacy for Global Health (University of Washington, 2021)  |  Future of Work (World Bank Group, 2019)</w:t>
      </w:r>
    </w:p>
    <w:p w14:paraId="66AC77D6" w14:textId="77777777" w:rsidR="00282FB5" w:rsidRDefault="00FD06F2">
      <w:pPr>
        <w:pStyle w:val="Heading1"/>
      </w:pPr>
      <w:r>
        <w:t>TECHNICAL &amp; WORKING ENVIRONMENT</w:t>
      </w:r>
    </w:p>
    <w:p w14:paraId="017E2CCE" w14:textId="46B565B3" w:rsidR="00282FB5" w:rsidRDefault="00FD06F2">
      <w:r>
        <w:t>HRIS / ERP systems</w:t>
      </w:r>
      <w:r w:rsidR="0061757B">
        <w:t xml:space="preserve"> | Workday | Odoo</w:t>
      </w:r>
      <w:r>
        <w:t xml:space="preserve"> |  Microsoft Office &amp; Excel  |  Google Workspace  |  HR data entry &amp; validation  |  Employee records &amp; document management  |  Recruitment trackers / ATS  |  HR reporting  |  Spreadsheets  |  Remote collaboration  |  Email &amp; calendar coordination</w:t>
      </w:r>
    </w:p>
    <w:p w14:paraId="60898911" w14:textId="77777777" w:rsidR="00282FB5" w:rsidRDefault="00FD06F2">
      <w:pPr>
        <w:pStyle w:val="Heading1"/>
      </w:pPr>
      <w:r>
        <w:t>REFERENCES</w:t>
      </w:r>
    </w:p>
    <w:p w14:paraId="175C2DCB" w14:textId="77777777" w:rsidR="00282FB5" w:rsidRDefault="00FD06F2">
      <w:r>
        <w:t>Available upon request.</w:t>
      </w:r>
    </w:p>
    <w:sectPr w:rsidR="00282FB5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5329875">
    <w:abstractNumId w:val="8"/>
  </w:num>
  <w:num w:numId="2" w16cid:durableId="412705415">
    <w:abstractNumId w:val="6"/>
  </w:num>
  <w:num w:numId="3" w16cid:durableId="936642335">
    <w:abstractNumId w:val="5"/>
  </w:num>
  <w:num w:numId="4" w16cid:durableId="1798452373">
    <w:abstractNumId w:val="4"/>
  </w:num>
  <w:num w:numId="5" w16cid:durableId="1766997008">
    <w:abstractNumId w:val="7"/>
  </w:num>
  <w:num w:numId="6" w16cid:durableId="715206696">
    <w:abstractNumId w:val="3"/>
  </w:num>
  <w:num w:numId="7" w16cid:durableId="264121132">
    <w:abstractNumId w:val="2"/>
  </w:num>
  <w:num w:numId="8" w16cid:durableId="831413843">
    <w:abstractNumId w:val="1"/>
  </w:num>
  <w:num w:numId="9" w16cid:durableId="39613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2FB5"/>
    <w:rsid w:val="0029639D"/>
    <w:rsid w:val="00326F90"/>
    <w:rsid w:val="00600A7C"/>
    <w:rsid w:val="0061757B"/>
    <w:rsid w:val="00AA1D8D"/>
    <w:rsid w:val="00B47730"/>
    <w:rsid w:val="00CB0664"/>
    <w:rsid w:val="00FC693F"/>
    <w:rsid w:val="00FD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3D18A3"/>
  <w14:defaultImageDpi w14:val="300"/>
  <w15:docId w15:val="{7BD0A894-622B-45B8-BEF9-D702BBE8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Jackline Owe</cp:lastModifiedBy>
  <cp:revision>2</cp:revision>
  <dcterms:created xsi:type="dcterms:W3CDTF">2026-08-08T19:07:00Z</dcterms:created>
  <dcterms:modified xsi:type="dcterms:W3CDTF">2026-08-08T19:07:00Z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4727140f-ca36-4acc-8d89-d1a9c51ddd50</vt:lpwstr>
  </property>
</Properties>
</file>