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BD678" w14:textId="35B2E483" w:rsidR="00FB0C2F" w:rsidRPr="00B166BB" w:rsidRDefault="00822B25" w:rsidP="008D6952">
      <w:pPr>
        <w:pStyle w:val="Header"/>
        <w:tabs>
          <w:tab w:val="clear" w:pos="4153"/>
          <w:tab w:val="clear" w:pos="8306"/>
          <w:tab w:val="center" w:pos="4680"/>
          <w:tab w:val="left" w:pos="5670"/>
          <w:tab w:val="left" w:pos="5850"/>
          <w:tab w:val="right" w:pos="9334"/>
        </w:tabs>
        <w:jc w:val="center"/>
        <w:rPr>
          <w:rStyle w:val="None"/>
          <w:rFonts w:asciiTheme="minorHAnsi" w:hAnsiTheme="minorHAnsi" w:cstheme="minorHAnsi"/>
          <w:b/>
          <w:sz w:val="26"/>
          <w:szCs w:val="26"/>
        </w:rPr>
      </w:pPr>
      <w:r w:rsidRPr="00B166BB">
        <w:rPr>
          <w:rStyle w:val="None"/>
          <w:rFonts w:asciiTheme="minorHAnsi" w:hAnsiTheme="minorHAnsi" w:cstheme="minorHAnsi"/>
          <w:b/>
          <w:bCs/>
          <w:sz w:val="26"/>
          <w:szCs w:val="26"/>
        </w:rPr>
        <w:t>BART CHARCHUT</w:t>
      </w:r>
    </w:p>
    <w:p w14:paraId="267F2D6C" w14:textId="7E68389D" w:rsidR="00973808" w:rsidRPr="00B166BB" w:rsidRDefault="00973808" w:rsidP="00973808">
      <w:pPr>
        <w:widowControl w:val="0"/>
        <w:jc w:val="center"/>
        <w:rPr>
          <w:rFonts w:asciiTheme="minorHAnsi" w:hAnsiTheme="minorHAnsi" w:cstheme="minorHAnsi"/>
          <w:sz w:val="22"/>
          <w:szCs w:val="22"/>
        </w:rPr>
      </w:pPr>
      <w:r w:rsidRPr="00B166BB">
        <w:rPr>
          <w:rFonts w:asciiTheme="minorHAnsi" w:hAnsiTheme="minorHAnsi" w:cstheme="minorHAnsi"/>
          <w:sz w:val="22"/>
          <w:szCs w:val="22"/>
        </w:rPr>
        <w:t xml:space="preserve">London I </w:t>
      </w:r>
      <w:r w:rsidR="00B166BB" w:rsidRPr="00D00BC8">
        <w:rPr>
          <w:rFonts w:asciiTheme="minorHAnsi" w:hAnsiTheme="minorHAnsi" w:cstheme="minorHAnsi"/>
          <w:b/>
          <w:sz w:val="22"/>
          <w:szCs w:val="22"/>
        </w:rPr>
        <w:t>Financial</w:t>
      </w:r>
      <w:r w:rsidRPr="00D00BC8">
        <w:rPr>
          <w:rFonts w:asciiTheme="minorHAnsi" w:hAnsiTheme="minorHAnsi" w:cstheme="minorHAnsi"/>
          <w:b/>
          <w:sz w:val="22"/>
          <w:szCs w:val="22"/>
        </w:rPr>
        <w:t xml:space="preserve"> Planning</w:t>
      </w:r>
      <w:r w:rsidRPr="00B166BB">
        <w:rPr>
          <w:rFonts w:asciiTheme="minorHAnsi" w:hAnsiTheme="minorHAnsi" w:cstheme="minorHAnsi"/>
          <w:sz w:val="22"/>
          <w:szCs w:val="22"/>
        </w:rPr>
        <w:t xml:space="preserve"> I </w:t>
      </w:r>
      <w:r w:rsidRPr="00D00BC8">
        <w:rPr>
          <w:rFonts w:asciiTheme="minorHAnsi" w:hAnsiTheme="minorHAnsi" w:cstheme="minorHAnsi"/>
          <w:b/>
          <w:sz w:val="22"/>
          <w:szCs w:val="22"/>
        </w:rPr>
        <w:t>Strategic</w:t>
      </w:r>
      <w:r w:rsidR="00DF783E" w:rsidRPr="00D00BC8">
        <w:rPr>
          <w:rFonts w:asciiTheme="minorHAnsi" w:hAnsiTheme="minorHAnsi" w:cstheme="minorHAnsi"/>
          <w:b/>
          <w:sz w:val="22"/>
          <w:szCs w:val="22"/>
        </w:rPr>
        <w:t xml:space="preserve"> Finance</w:t>
      </w:r>
      <w:r w:rsidRPr="00B166BB">
        <w:rPr>
          <w:rFonts w:asciiTheme="minorHAnsi" w:hAnsiTheme="minorHAnsi" w:cstheme="minorHAnsi"/>
          <w:sz w:val="22"/>
          <w:szCs w:val="22"/>
        </w:rPr>
        <w:t xml:space="preserve"> I </w:t>
      </w:r>
      <w:r w:rsidRPr="00D00BC8">
        <w:rPr>
          <w:rFonts w:asciiTheme="minorHAnsi" w:hAnsiTheme="minorHAnsi" w:cstheme="minorHAnsi"/>
          <w:b/>
          <w:sz w:val="22"/>
          <w:szCs w:val="22"/>
        </w:rPr>
        <w:t>Group Reporting</w:t>
      </w:r>
      <w:r w:rsidRPr="00B166BB">
        <w:rPr>
          <w:rFonts w:asciiTheme="minorHAnsi" w:hAnsiTheme="minorHAnsi" w:cstheme="minorHAnsi"/>
          <w:sz w:val="22"/>
          <w:szCs w:val="22"/>
        </w:rPr>
        <w:t xml:space="preserve"> I </w:t>
      </w:r>
      <w:r w:rsidR="00DF783E" w:rsidRPr="00D00BC8">
        <w:rPr>
          <w:rFonts w:asciiTheme="minorHAnsi" w:hAnsiTheme="minorHAnsi" w:cstheme="minorHAnsi"/>
          <w:b/>
          <w:sz w:val="22"/>
          <w:szCs w:val="22"/>
        </w:rPr>
        <w:t xml:space="preserve">Transformation </w:t>
      </w:r>
      <w:r w:rsidR="00DF783E" w:rsidRPr="00D00BC8">
        <w:rPr>
          <w:rFonts w:asciiTheme="minorHAnsi" w:hAnsiTheme="minorHAnsi" w:cstheme="minorHAnsi"/>
          <w:sz w:val="22"/>
          <w:szCs w:val="22"/>
        </w:rPr>
        <w:t>I</w:t>
      </w:r>
      <w:r w:rsidR="00DF783E" w:rsidRPr="00D00BC8">
        <w:rPr>
          <w:rFonts w:asciiTheme="minorHAnsi" w:hAnsiTheme="minorHAnsi" w:cstheme="minorHAnsi"/>
          <w:b/>
          <w:sz w:val="22"/>
          <w:szCs w:val="22"/>
        </w:rPr>
        <w:t xml:space="preserve"> Global Resources Management</w:t>
      </w:r>
      <w:r w:rsidR="00DF783E" w:rsidRPr="00B166BB">
        <w:rPr>
          <w:rFonts w:asciiTheme="minorHAnsi" w:hAnsiTheme="minorHAnsi" w:cstheme="minorHAnsi"/>
          <w:sz w:val="22"/>
          <w:szCs w:val="22"/>
        </w:rPr>
        <w:t xml:space="preserve">  </w:t>
      </w:r>
    </w:p>
    <w:p w14:paraId="4F65D11A" w14:textId="50471942" w:rsidR="00FE00C5" w:rsidRPr="00B166BB" w:rsidRDefault="008D6952" w:rsidP="008013AE">
      <w:pPr>
        <w:widowControl w:val="0"/>
        <w:jc w:val="center"/>
        <w:rPr>
          <w:rFonts w:asciiTheme="minorHAnsi" w:hAnsiTheme="minorHAnsi" w:cstheme="minorHAnsi"/>
          <w:sz w:val="22"/>
          <w:szCs w:val="22"/>
          <w:lang w:val="pl-PL"/>
        </w:rPr>
      </w:pPr>
      <w:r w:rsidRPr="00B166BB">
        <w:rPr>
          <w:rFonts w:asciiTheme="minorHAnsi" w:hAnsiTheme="minorHAnsi" w:cstheme="minorHAnsi"/>
          <w:sz w:val="22"/>
          <w:szCs w:val="22"/>
        </w:rPr>
        <w:t xml:space="preserve">           </w:t>
      </w:r>
      <w:r w:rsidR="0097132A" w:rsidRPr="00B166BB">
        <w:rPr>
          <w:rFonts w:asciiTheme="minorHAnsi" w:hAnsiTheme="minorHAnsi" w:cstheme="minorHAnsi"/>
          <w:sz w:val="22"/>
          <w:szCs w:val="22"/>
          <w:lang w:val="pl-PL"/>
        </w:rPr>
        <w:t xml:space="preserve">07749 233719 </w:t>
      </w:r>
      <w:r w:rsidR="005F142F" w:rsidRPr="00B166BB">
        <w:rPr>
          <w:rFonts w:asciiTheme="minorHAnsi" w:hAnsiTheme="minorHAnsi" w:cstheme="minorHAnsi"/>
          <w:sz w:val="22"/>
          <w:szCs w:val="22"/>
          <w:lang w:val="pl-PL"/>
        </w:rPr>
        <w:t xml:space="preserve"> </w:t>
      </w:r>
      <w:r w:rsidR="00CD42E9" w:rsidRPr="00F51EAC">
        <w:rPr>
          <w:rFonts w:asciiTheme="minorHAnsi" w:hAnsiTheme="minorHAnsi" w:cstheme="minorHAnsi"/>
          <w:b/>
          <w:sz w:val="22"/>
          <w:szCs w:val="22"/>
          <w:lang w:val="pl-PL"/>
        </w:rPr>
        <w:t>I</w:t>
      </w:r>
      <w:r w:rsidR="00F51EAC">
        <w:rPr>
          <w:rFonts w:asciiTheme="minorHAnsi" w:hAnsiTheme="minorHAnsi" w:cstheme="minorHAnsi"/>
          <w:b/>
          <w:sz w:val="22"/>
          <w:szCs w:val="22"/>
          <w:lang w:val="pl-PL"/>
        </w:rPr>
        <w:t xml:space="preserve"> </w:t>
      </w:r>
      <w:r w:rsidR="00F51EAC" w:rsidRPr="00F51EAC">
        <w:rPr>
          <w:rFonts w:asciiTheme="minorHAnsi" w:hAnsiTheme="minorHAnsi" w:cstheme="minorHAnsi"/>
          <w:sz w:val="22"/>
          <w:szCs w:val="22"/>
          <w:lang w:val="pl-PL"/>
        </w:rPr>
        <w:t>bartosz.charchut@gmail.com</w:t>
      </w:r>
      <w:r w:rsidR="00CD42E9" w:rsidRPr="00B166BB">
        <w:rPr>
          <w:rFonts w:asciiTheme="minorHAnsi" w:hAnsiTheme="minorHAnsi" w:cstheme="minorHAnsi"/>
          <w:sz w:val="22"/>
          <w:szCs w:val="22"/>
          <w:lang w:val="pl-PL"/>
        </w:rPr>
        <w:t xml:space="preserve"> </w:t>
      </w:r>
      <w:r w:rsidR="00F51EAC" w:rsidRPr="00F51EAC">
        <w:rPr>
          <w:rFonts w:asciiTheme="minorHAnsi" w:hAnsiTheme="minorHAnsi" w:cstheme="minorHAnsi"/>
          <w:b/>
          <w:sz w:val="22"/>
          <w:szCs w:val="22"/>
          <w:lang w:val="pl-PL"/>
        </w:rPr>
        <w:t>I</w:t>
      </w:r>
      <w:r w:rsidR="00F51EAC" w:rsidRPr="00B166BB">
        <w:rPr>
          <w:rFonts w:asciiTheme="minorHAnsi" w:hAnsiTheme="minorHAnsi" w:cstheme="minorHAnsi"/>
          <w:sz w:val="22"/>
          <w:szCs w:val="22"/>
          <w:lang w:val="pl-PL"/>
        </w:rPr>
        <w:t xml:space="preserve"> </w:t>
      </w:r>
      <w:r w:rsidR="00CD42E9" w:rsidRPr="00F26A92">
        <w:rPr>
          <w:rFonts w:asciiTheme="minorHAnsi" w:hAnsiTheme="minorHAnsi" w:cstheme="minorHAnsi"/>
          <w:color w:val="002060"/>
          <w:sz w:val="22"/>
          <w:szCs w:val="22"/>
          <w:lang w:val="pl-PL"/>
        </w:rPr>
        <w:t>www.linkedin.com/in/bart-charchut-finance</w:t>
      </w:r>
    </w:p>
    <w:p w14:paraId="3EE61F9D" w14:textId="77777777" w:rsidR="00FE00C5" w:rsidRPr="00B166BB" w:rsidRDefault="00FE00C5" w:rsidP="00FE00C5">
      <w:pPr>
        <w:widowControl w:val="0"/>
        <w:jc w:val="center"/>
        <w:rPr>
          <w:rFonts w:asciiTheme="minorHAnsi" w:hAnsiTheme="minorHAnsi" w:cstheme="minorHAnsi"/>
          <w:i/>
          <w:sz w:val="2"/>
          <w:szCs w:val="2"/>
          <w:lang w:val="pl-PL"/>
        </w:rPr>
      </w:pPr>
    </w:p>
    <w:p w14:paraId="41FF76C4" w14:textId="55F3E2D9" w:rsidR="00CB13BC" w:rsidRPr="00B166BB" w:rsidRDefault="00B46DA2" w:rsidP="002729CB">
      <w:pPr>
        <w:widowControl w:val="0"/>
        <w:shd w:val="clear" w:color="auto" w:fill="22346E"/>
        <w:spacing w:after="20"/>
        <w:jc w:val="center"/>
        <w:rPr>
          <w:rFonts w:asciiTheme="minorHAnsi" w:hAnsiTheme="minorHAnsi" w:cstheme="minorHAnsi"/>
          <w:b/>
          <w:bCs/>
          <w:sz w:val="28"/>
          <w:szCs w:val="28"/>
        </w:rPr>
      </w:pPr>
      <w:r w:rsidRPr="00B166BB">
        <w:rPr>
          <w:rFonts w:asciiTheme="minorHAnsi" w:hAnsiTheme="minorHAnsi" w:cstheme="minorHAnsi"/>
          <w:b/>
          <w:bCs/>
          <w:sz w:val="28"/>
          <w:szCs w:val="28"/>
        </w:rPr>
        <w:t>Senior Finance Partner</w:t>
      </w:r>
      <w:r w:rsidR="004105FF" w:rsidRPr="00B166BB">
        <w:rPr>
          <w:rFonts w:asciiTheme="minorHAnsi" w:hAnsiTheme="minorHAnsi" w:cstheme="minorHAnsi"/>
          <w:b/>
          <w:bCs/>
          <w:sz w:val="28"/>
          <w:szCs w:val="28"/>
        </w:rPr>
        <w:t xml:space="preserve">, Finance Control, FP&amp;A </w:t>
      </w:r>
      <w:r w:rsidR="00310F05" w:rsidRPr="00B166BB">
        <w:rPr>
          <w:rFonts w:asciiTheme="minorHAnsi" w:hAnsiTheme="minorHAnsi" w:cstheme="minorHAnsi"/>
          <w:b/>
          <w:bCs/>
          <w:sz w:val="28"/>
          <w:szCs w:val="28"/>
        </w:rPr>
        <w:t>- Vice President</w:t>
      </w:r>
    </w:p>
    <w:p w14:paraId="4A4BA29E" w14:textId="5F06A6D1" w:rsidR="00462998" w:rsidRPr="00B166BB" w:rsidRDefault="00462998" w:rsidP="002729CB">
      <w:pPr>
        <w:widowControl w:val="0"/>
        <w:shd w:val="clear" w:color="auto" w:fill="22346E"/>
        <w:spacing w:after="20"/>
        <w:jc w:val="both"/>
        <w:rPr>
          <w:rFonts w:asciiTheme="minorHAnsi" w:hAnsiTheme="minorHAnsi" w:cstheme="minorHAnsi"/>
          <w:bCs/>
        </w:rPr>
      </w:pPr>
      <w:r w:rsidRPr="00B166BB">
        <w:rPr>
          <w:rFonts w:asciiTheme="minorHAnsi" w:hAnsiTheme="minorHAnsi" w:cstheme="minorHAnsi"/>
          <w:bCs/>
        </w:rPr>
        <w:t xml:space="preserve">I help leading </w:t>
      </w:r>
      <w:r w:rsidR="00C9041B" w:rsidRPr="00B166BB">
        <w:rPr>
          <w:rFonts w:asciiTheme="minorHAnsi" w:hAnsiTheme="minorHAnsi" w:cstheme="minorHAnsi"/>
          <w:bCs/>
        </w:rPr>
        <w:t>global</w:t>
      </w:r>
      <w:r w:rsidRPr="00B166BB">
        <w:rPr>
          <w:rFonts w:asciiTheme="minorHAnsi" w:hAnsiTheme="minorHAnsi" w:cstheme="minorHAnsi"/>
          <w:bCs/>
        </w:rPr>
        <w:t xml:space="preserve"> banks CFOs,</w:t>
      </w:r>
      <w:r w:rsidR="00F22B59" w:rsidRPr="00B166BB">
        <w:rPr>
          <w:rFonts w:asciiTheme="minorHAnsi" w:hAnsiTheme="minorHAnsi" w:cstheme="minorHAnsi"/>
          <w:bCs/>
        </w:rPr>
        <w:t xml:space="preserve"> </w:t>
      </w:r>
      <w:r w:rsidRPr="00B166BB">
        <w:rPr>
          <w:rFonts w:asciiTheme="minorHAnsi" w:hAnsiTheme="minorHAnsi" w:cstheme="minorHAnsi"/>
          <w:bCs/>
        </w:rPr>
        <w:t>GMs,</w:t>
      </w:r>
      <w:r w:rsidR="00F22B59" w:rsidRPr="00B166BB">
        <w:rPr>
          <w:rFonts w:asciiTheme="minorHAnsi" w:hAnsiTheme="minorHAnsi" w:cstheme="minorHAnsi"/>
          <w:bCs/>
        </w:rPr>
        <w:t xml:space="preserve"> </w:t>
      </w:r>
      <w:r w:rsidRPr="00B166BB">
        <w:rPr>
          <w:rFonts w:asciiTheme="minorHAnsi" w:hAnsiTheme="minorHAnsi" w:cstheme="minorHAnsi"/>
          <w:bCs/>
        </w:rPr>
        <w:t xml:space="preserve">COOs (FTS100) to streamline and increase efficiency in various financial strategic and </w:t>
      </w:r>
      <w:r w:rsidR="00C9041B" w:rsidRPr="00B166BB">
        <w:rPr>
          <w:rFonts w:asciiTheme="minorHAnsi" w:hAnsiTheme="minorHAnsi" w:cstheme="minorHAnsi"/>
          <w:bCs/>
        </w:rPr>
        <w:t>investment</w:t>
      </w:r>
      <w:r w:rsidRPr="00B166BB">
        <w:rPr>
          <w:rFonts w:asciiTheme="minorHAnsi" w:hAnsiTheme="minorHAnsi" w:cstheme="minorHAnsi"/>
          <w:bCs/>
        </w:rPr>
        <w:t xml:space="preserve"> processes, such as budgeting, forecast and financial analysis over their revenue and expenses</w:t>
      </w:r>
      <w:r w:rsidR="00F22B59" w:rsidRPr="00B166BB">
        <w:rPr>
          <w:rFonts w:asciiTheme="minorHAnsi" w:hAnsiTheme="minorHAnsi" w:cstheme="minorHAnsi"/>
          <w:bCs/>
        </w:rPr>
        <w:t xml:space="preserve"> budgets to ensure profitability targets are met at minimum costs. Support executives in their strategy decision changes, company’s policies.</w:t>
      </w:r>
    </w:p>
    <w:p w14:paraId="11F8A39E" w14:textId="6B421D9E" w:rsidR="00D44E8D" w:rsidRPr="00B166BB" w:rsidRDefault="006C5FCF" w:rsidP="004E5E58">
      <w:pPr>
        <w:jc w:val="both"/>
        <w:rPr>
          <w:rFonts w:asciiTheme="minorHAnsi" w:eastAsia="Calibri" w:hAnsiTheme="minorHAnsi" w:cstheme="minorHAnsi"/>
        </w:rPr>
      </w:pPr>
      <w:r w:rsidRPr="00B166BB">
        <w:rPr>
          <w:rFonts w:asciiTheme="minorHAnsi" w:eastAsia="Calibri" w:hAnsiTheme="minorHAnsi" w:cstheme="minorHAnsi"/>
          <w:b/>
        </w:rPr>
        <w:t>Passionate</w:t>
      </w:r>
      <w:r w:rsidR="00B82933" w:rsidRPr="00B166BB">
        <w:rPr>
          <w:rFonts w:asciiTheme="minorHAnsi" w:eastAsia="Calibri" w:hAnsiTheme="minorHAnsi" w:cstheme="minorHAnsi"/>
          <w:b/>
        </w:rPr>
        <w:t xml:space="preserve"> </w:t>
      </w:r>
      <w:r w:rsidR="00DE3CA5" w:rsidRPr="00B166BB">
        <w:rPr>
          <w:rFonts w:asciiTheme="minorHAnsi" w:eastAsia="Calibri" w:hAnsiTheme="minorHAnsi" w:cstheme="minorHAnsi"/>
          <w:b/>
        </w:rPr>
        <w:t>Finance Partner</w:t>
      </w:r>
      <w:r w:rsidR="0017684F" w:rsidRPr="00B166BB">
        <w:rPr>
          <w:rFonts w:asciiTheme="minorHAnsi" w:eastAsia="Calibri" w:hAnsiTheme="minorHAnsi" w:cstheme="minorHAnsi"/>
        </w:rPr>
        <w:t xml:space="preserve"> and</w:t>
      </w:r>
      <w:r w:rsidR="00DE3CA5" w:rsidRPr="00B166BB">
        <w:rPr>
          <w:rFonts w:asciiTheme="minorHAnsi" w:eastAsia="Calibri" w:hAnsiTheme="minorHAnsi" w:cstheme="minorHAnsi"/>
        </w:rPr>
        <w:t xml:space="preserve"> </w:t>
      </w:r>
      <w:r w:rsidR="00B817EE" w:rsidRPr="00B166BB">
        <w:rPr>
          <w:rFonts w:asciiTheme="minorHAnsi" w:eastAsia="Calibri" w:hAnsiTheme="minorHAnsi" w:cstheme="minorHAnsi"/>
        </w:rPr>
        <w:t>lead</w:t>
      </w:r>
      <w:r w:rsidRPr="00B166BB">
        <w:rPr>
          <w:rFonts w:asciiTheme="minorHAnsi" w:eastAsia="Calibri" w:hAnsiTheme="minorHAnsi" w:cstheme="minorHAnsi"/>
        </w:rPr>
        <w:t>er</w:t>
      </w:r>
      <w:r w:rsidR="0017684F" w:rsidRPr="00B166BB">
        <w:rPr>
          <w:rFonts w:asciiTheme="minorHAnsi" w:eastAsia="Calibri" w:hAnsiTheme="minorHAnsi" w:cstheme="minorHAnsi"/>
        </w:rPr>
        <w:t xml:space="preserve">, </w:t>
      </w:r>
      <w:r w:rsidRPr="00B166BB">
        <w:rPr>
          <w:rFonts w:asciiTheme="minorHAnsi" w:eastAsia="Calibri" w:hAnsiTheme="minorHAnsi" w:cstheme="minorHAnsi"/>
        </w:rPr>
        <w:t>a</w:t>
      </w:r>
      <w:r w:rsidR="00BC6729" w:rsidRPr="00B166BB">
        <w:rPr>
          <w:rFonts w:asciiTheme="minorHAnsi" w:eastAsia="Calibri" w:hAnsiTheme="minorHAnsi" w:cstheme="minorHAnsi"/>
        </w:rPr>
        <w:t xml:space="preserve"> city</w:t>
      </w:r>
      <w:r w:rsidR="00E32ABD" w:rsidRPr="00B166BB">
        <w:rPr>
          <w:rFonts w:asciiTheme="minorHAnsi" w:eastAsia="Calibri" w:hAnsiTheme="minorHAnsi" w:cstheme="minorHAnsi"/>
        </w:rPr>
        <w:t xml:space="preserve"> Finance Professional</w:t>
      </w:r>
      <w:r w:rsidR="00BC6729" w:rsidRPr="00B166BB">
        <w:rPr>
          <w:rFonts w:asciiTheme="minorHAnsi" w:eastAsia="Calibri" w:hAnsiTheme="minorHAnsi" w:cstheme="minorHAnsi"/>
        </w:rPr>
        <w:t xml:space="preserve"> </w:t>
      </w:r>
      <w:r w:rsidR="001223CC" w:rsidRPr="00B166BB">
        <w:rPr>
          <w:rFonts w:asciiTheme="minorHAnsi" w:eastAsia="Calibri" w:hAnsiTheme="minorHAnsi" w:cstheme="minorHAnsi"/>
        </w:rPr>
        <w:t xml:space="preserve">with </w:t>
      </w:r>
      <w:r w:rsidR="00E32ABD" w:rsidRPr="00B166BB">
        <w:rPr>
          <w:rFonts w:asciiTheme="minorHAnsi" w:eastAsia="Calibri" w:hAnsiTheme="minorHAnsi" w:cstheme="minorHAnsi"/>
          <w:b/>
        </w:rPr>
        <w:t>15</w:t>
      </w:r>
      <w:r w:rsidR="009219F6" w:rsidRPr="00B166BB">
        <w:rPr>
          <w:rFonts w:asciiTheme="minorHAnsi" w:eastAsia="Calibri" w:hAnsiTheme="minorHAnsi" w:cstheme="minorHAnsi"/>
          <w:b/>
        </w:rPr>
        <w:t>+</w:t>
      </w:r>
      <w:r w:rsidR="00822B25" w:rsidRPr="00B166BB">
        <w:rPr>
          <w:rFonts w:asciiTheme="minorHAnsi" w:eastAsia="Calibri" w:hAnsiTheme="minorHAnsi" w:cstheme="minorHAnsi"/>
          <w:b/>
        </w:rPr>
        <w:t xml:space="preserve"> years </w:t>
      </w:r>
      <w:r w:rsidR="00421E26" w:rsidRPr="00B166BB">
        <w:rPr>
          <w:rFonts w:asciiTheme="minorHAnsi" w:eastAsia="Calibri" w:hAnsiTheme="minorHAnsi" w:cstheme="minorHAnsi"/>
        </w:rPr>
        <w:t xml:space="preserve">of progressive career in </w:t>
      </w:r>
      <w:r w:rsidR="004E5E58" w:rsidRPr="00B166BB">
        <w:rPr>
          <w:rFonts w:asciiTheme="minorHAnsi" w:eastAsia="Calibri" w:hAnsiTheme="minorHAnsi" w:cstheme="minorHAnsi"/>
        </w:rPr>
        <w:t xml:space="preserve">international </w:t>
      </w:r>
      <w:r w:rsidR="00421E26" w:rsidRPr="00B166BB">
        <w:rPr>
          <w:rFonts w:asciiTheme="minorHAnsi" w:eastAsia="Calibri" w:hAnsiTheme="minorHAnsi" w:cstheme="minorHAnsi"/>
        </w:rPr>
        <w:t>ba</w:t>
      </w:r>
      <w:r w:rsidR="008C4B85" w:rsidRPr="00B166BB">
        <w:rPr>
          <w:rFonts w:asciiTheme="minorHAnsi" w:eastAsia="Calibri" w:hAnsiTheme="minorHAnsi" w:cstheme="minorHAnsi"/>
        </w:rPr>
        <w:t>n</w:t>
      </w:r>
      <w:r w:rsidR="00421E26" w:rsidRPr="00B166BB">
        <w:rPr>
          <w:rFonts w:asciiTheme="minorHAnsi" w:eastAsia="Calibri" w:hAnsiTheme="minorHAnsi" w:cstheme="minorHAnsi"/>
        </w:rPr>
        <w:t xml:space="preserve">king </w:t>
      </w:r>
      <w:r w:rsidR="00DE3CA5" w:rsidRPr="00B166BB">
        <w:rPr>
          <w:rFonts w:asciiTheme="minorHAnsi" w:eastAsia="Calibri" w:hAnsiTheme="minorHAnsi" w:cstheme="minorHAnsi"/>
        </w:rPr>
        <w:t>and central</w:t>
      </w:r>
      <w:r w:rsidR="00612195" w:rsidRPr="00B166BB">
        <w:rPr>
          <w:rFonts w:asciiTheme="minorHAnsi" w:eastAsia="Calibri" w:hAnsiTheme="minorHAnsi" w:cstheme="minorHAnsi"/>
        </w:rPr>
        <w:t xml:space="preserve"> group’s</w:t>
      </w:r>
      <w:r w:rsidR="00DE3CA5" w:rsidRPr="00B166BB">
        <w:rPr>
          <w:rFonts w:asciiTheme="minorHAnsi" w:eastAsia="Calibri" w:hAnsiTheme="minorHAnsi" w:cstheme="minorHAnsi"/>
        </w:rPr>
        <w:t xml:space="preserve"> functions</w:t>
      </w:r>
      <w:r w:rsidR="001223CC" w:rsidRPr="00B166BB">
        <w:rPr>
          <w:rFonts w:asciiTheme="minorHAnsi" w:eastAsia="Calibri" w:hAnsiTheme="minorHAnsi" w:cstheme="minorHAnsi"/>
          <w:b/>
        </w:rPr>
        <w:t xml:space="preserve">: </w:t>
      </w:r>
      <w:r w:rsidR="00316F59" w:rsidRPr="00B166BB">
        <w:rPr>
          <w:rFonts w:asciiTheme="minorHAnsi" w:eastAsia="Calibri" w:hAnsiTheme="minorHAnsi" w:cstheme="minorHAnsi"/>
          <w:b/>
        </w:rPr>
        <w:t>MIS,</w:t>
      </w:r>
      <w:r w:rsidR="00316F59" w:rsidRPr="00B166BB">
        <w:rPr>
          <w:rFonts w:asciiTheme="minorHAnsi" w:eastAsia="Calibri" w:hAnsiTheme="minorHAnsi" w:cstheme="minorHAnsi"/>
        </w:rPr>
        <w:t xml:space="preserve"> </w:t>
      </w:r>
      <w:r w:rsidR="00DE3CA5" w:rsidRPr="00B166BB">
        <w:rPr>
          <w:rFonts w:asciiTheme="minorHAnsi" w:eastAsia="Calibri" w:hAnsiTheme="minorHAnsi" w:cstheme="minorHAnsi"/>
          <w:b/>
        </w:rPr>
        <w:t>FP&amp;A</w:t>
      </w:r>
      <w:r w:rsidR="005501AF" w:rsidRPr="00B166BB">
        <w:rPr>
          <w:rFonts w:asciiTheme="minorHAnsi" w:eastAsia="Calibri" w:hAnsiTheme="minorHAnsi" w:cstheme="minorHAnsi"/>
          <w:b/>
        </w:rPr>
        <w:t xml:space="preserve">, Financial Control </w:t>
      </w:r>
      <w:r w:rsidR="002E6A47" w:rsidRPr="00B166BB">
        <w:rPr>
          <w:rFonts w:asciiTheme="minorHAnsi" w:eastAsia="Calibri" w:hAnsiTheme="minorHAnsi" w:cstheme="minorHAnsi"/>
        </w:rPr>
        <w:t>at the largest bank’s Head Quarters</w:t>
      </w:r>
      <w:r w:rsidR="00DE3CA5" w:rsidRPr="00B166BB">
        <w:rPr>
          <w:rFonts w:asciiTheme="minorHAnsi" w:eastAsia="Calibri" w:hAnsiTheme="minorHAnsi" w:cstheme="minorHAnsi"/>
        </w:rPr>
        <w:t>.</w:t>
      </w:r>
      <w:r w:rsidR="00612195" w:rsidRPr="00B166BB">
        <w:rPr>
          <w:rFonts w:asciiTheme="minorHAnsi" w:eastAsia="Calibri" w:hAnsiTheme="minorHAnsi" w:cstheme="minorHAnsi"/>
        </w:rPr>
        <w:t xml:space="preserve"> </w:t>
      </w:r>
      <w:r w:rsidR="009B6A3C" w:rsidRPr="00B166BB">
        <w:rPr>
          <w:rFonts w:asciiTheme="minorHAnsi" w:eastAsia="Calibri" w:hAnsiTheme="minorHAnsi" w:cstheme="minorHAnsi"/>
        </w:rPr>
        <w:t>I’m a f</w:t>
      </w:r>
      <w:r w:rsidR="00222944" w:rsidRPr="00B166BB">
        <w:rPr>
          <w:rFonts w:asciiTheme="minorHAnsi" w:eastAsia="Calibri" w:hAnsiTheme="minorHAnsi" w:cstheme="minorHAnsi"/>
        </w:rPr>
        <w:t xml:space="preserve">orward-thinking, </w:t>
      </w:r>
      <w:r w:rsidR="007428E9" w:rsidRPr="00B166BB">
        <w:rPr>
          <w:rFonts w:asciiTheme="minorHAnsi" w:eastAsia="Calibri" w:hAnsiTheme="minorHAnsi" w:cstheme="minorHAnsi"/>
        </w:rPr>
        <w:t xml:space="preserve">commercially aware </w:t>
      </w:r>
      <w:r w:rsidR="00222944" w:rsidRPr="00B166BB">
        <w:rPr>
          <w:rFonts w:asciiTheme="minorHAnsi" w:eastAsia="Calibri" w:hAnsiTheme="minorHAnsi" w:cstheme="minorHAnsi"/>
        </w:rPr>
        <w:t>expert</w:t>
      </w:r>
      <w:r w:rsidR="007428E9" w:rsidRPr="00B166BB">
        <w:rPr>
          <w:rFonts w:asciiTheme="minorHAnsi" w:eastAsia="Calibri" w:hAnsiTheme="minorHAnsi" w:cstheme="minorHAnsi"/>
        </w:rPr>
        <w:t>,</w:t>
      </w:r>
      <w:r w:rsidR="007428E9" w:rsidRPr="00B166BB">
        <w:rPr>
          <w:rFonts w:asciiTheme="minorHAnsi" w:hAnsiTheme="minorHAnsi" w:cstheme="minorHAnsi"/>
        </w:rPr>
        <w:t xml:space="preserve"> </w:t>
      </w:r>
      <w:r w:rsidR="004E5E58" w:rsidRPr="00B166BB">
        <w:rPr>
          <w:rFonts w:asciiTheme="minorHAnsi" w:eastAsia="Calibri" w:hAnsiTheme="minorHAnsi" w:cstheme="minorHAnsi"/>
        </w:rPr>
        <w:t>p</w:t>
      </w:r>
      <w:r w:rsidR="00676414" w:rsidRPr="00B166BB">
        <w:rPr>
          <w:rFonts w:asciiTheme="minorHAnsi" w:eastAsia="Calibri" w:hAnsiTheme="minorHAnsi" w:cstheme="minorHAnsi"/>
        </w:rPr>
        <w:t>ossessing</w:t>
      </w:r>
      <w:r w:rsidR="009B6A3C" w:rsidRPr="00B166BB">
        <w:rPr>
          <w:rFonts w:asciiTheme="minorHAnsi" w:eastAsia="Calibri" w:hAnsiTheme="minorHAnsi" w:cstheme="minorHAnsi"/>
        </w:rPr>
        <w:t xml:space="preserve"> </w:t>
      </w:r>
      <w:r w:rsidR="00822B25" w:rsidRPr="00B166BB">
        <w:rPr>
          <w:rFonts w:asciiTheme="minorHAnsi" w:eastAsia="Calibri" w:hAnsiTheme="minorHAnsi" w:cstheme="minorHAnsi"/>
        </w:rPr>
        <w:t xml:space="preserve">varied </w:t>
      </w:r>
      <w:r w:rsidR="00421E26" w:rsidRPr="00B166BB">
        <w:rPr>
          <w:rFonts w:asciiTheme="minorHAnsi" w:eastAsia="Calibri" w:hAnsiTheme="minorHAnsi" w:cstheme="minorHAnsi"/>
        </w:rPr>
        <w:t>experience</w:t>
      </w:r>
      <w:r w:rsidR="00822B25" w:rsidRPr="00B166BB">
        <w:rPr>
          <w:rFonts w:asciiTheme="minorHAnsi" w:eastAsia="Calibri" w:hAnsiTheme="minorHAnsi" w:cstheme="minorHAnsi"/>
        </w:rPr>
        <w:t xml:space="preserve"> in </w:t>
      </w:r>
      <w:r w:rsidR="001223CC" w:rsidRPr="00B166BB">
        <w:rPr>
          <w:rFonts w:asciiTheme="minorHAnsi" w:eastAsia="Calibri" w:hAnsiTheme="minorHAnsi" w:cstheme="minorHAnsi"/>
          <w:b/>
        </w:rPr>
        <w:t>F</w:t>
      </w:r>
      <w:r w:rsidR="00B817EE" w:rsidRPr="00B166BB">
        <w:rPr>
          <w:rFonts w:asciiTheme="minorHAnsi" w:eastAsia="Calibri" w:hAnsiTheme="minorHAnsi" w:cstheme="minorHAnsi"/>
          <w:b/>
        </w:rPr>
        <w:t xml:space="preserve">inance </w:t>
      </w:r>
      <w:r w:rsidR="001223CC" w:rsidRPr="00B166BB">
        <w:rPr>
          <w:rFonts w:asciiTheme="minorHAnsi" w:eastAsia="Calibri" w:hAnsiTheme="minorHAnsi" w:cstheme="minorHAnsi"/>
          <w:b/>
        </w:rPr>
        <w:t>P</w:t>
      </w:r>
      <w:r w:rsidR="0017684F" w:rsidRPr="00B166BB">
        <w:rPr>
          <w:rFonts w:asciiTheme="minorHAnsi" w:eastAsia="Calibri" w:hAnsiTheme="minorHAnsi" w:cstheme="minorHAnsi"/>
          <w:b/>
        </w:rPr>
        <w:t>artnering</w:t>
      </w:r>
      <w:r w:rsidR="007428E9" w:rsidRPr="00B166BB">
        <w:rPr>
          <w:rFonts w:asciiTheme="minorHAnsi" w:eastAsia="Calibri" w:hAnsiTheme="minorHAnsi" w:cstheme="minorHAnsi"/>
          <w:b/>
        </w:rPr>
        <w:t xml:space="preserve"> </w:t>
      </w:r>
      <w:r w:rsidR="00B817EE" w:rsidRPr="00B166BB">
        <w:rPr>
          <w:rFonts w:asciiTheme="minorHAnsi" w:eastAsia="Calibri" w:hAnsiTheme="minorHAnsi" w:cstheme="minorHAnsi"/>
        </w:rPr>
        <w:t xml:space="preserve">and </w:t>
      </w:r>
      <w:r w:rsidR="001223CC" w:rsidRPr="00B166BB">
        <w:rPr>
          <w:rFonts w:asciiTheme="minorHAnsi" w:eastAsia="Calibri" w:hAnsiTheme="minorHAnsi" w:cstheme="minorHAnsi"/>
          <w:b/>
        </w:rPr>
        <w:t>P</w:t>
      </w:r>
      <w:r w:rsidR="00822B25" w:rsidRPr="00B166BB">
        <w:rPr>
          <w:rFonts w:asciiTheme="minorHAnsi" w:eastAsia="Calibri" w:hAnsiTheme="minorHAnsi" w:cstheme="minorHAnsi"/>
          <w:b/>
        </w:rPr>
        <w:t xml:space="preserve">roject </w:t>
      </w:r>
      <w:r w:rsidR="001223CC" w:rsidRPr="00B166BB">
        <w:rPr>
          <w:rFonts w:asciiTheme="minorHAnsi" w:eastAsia="Calibri" w:hAnsiTheme="minorHAnsi" w:cstheme="minorHAnsi"/>
          <w:b/>
        </w:rPr>
        <w:t>M</w:t>
      </w:r>
      <w:r w:rsidR="00676414" w:rsidRPr="00B166BB">
        <w:rPr>
          <w:rFonts w:asciiTheme="minorHAnsi" w:eastAsia="Calibri" w:hAnsiTheme="minorHAnsi" w:cstheme="minorHAnsi"/>
          <w:b/>
        </w:rPr>
        <w:t>anagement</w:t>
      </w:r>
      <w:r w:rsidR="00421E26" w:rsidRPr="00B166BB">
        <w:rPr>
          <w:rFonts w:asciiTheme="minorHAnsi" w:eastAsia="Calibri" w:hAnsiTheme="minorHAnsi" w:cstheme="minorHAnsi"/>
        </w:rPr>
        <w:t xml:space="preserve"> environment </w:t>
      </w:r>
      <w:r w:rsidR="00822B25" w:rsidRPr="00B166BB">
        <w:rPr>
          <w:rFonts w:asciiTheme="minorHAnsi" w:eastAsia="Calibri" w:hAnsiTheme="minorHAnsi" w:cstheme="minorHAnsi"/>
        </w:rPr>
        <w:t>(</w:t>
      </w:r>
      <w:r w:rsidR="00B817EE" w:rsidRPr="00B166BB">
        <w:rPr>
          <w:rFonts w:asciiTheme="minorHAnsi" w:eastAsia="Calibri" w:hAnsiTheme="minorHAnsi" w:cstheme="minorHAnsi"/>
          <w:b/>
        </w:rPr>
        <w:t>CIMA</w:t>
      </w:r>
      <w:r w:rsidR="00421E26" w:rsidRPr="00B166BB">
        <w:rPr>
          <w:rFonts w:asciiTheme="minorHAnsi" w:eastAsia="Calibri" w:hAnsiTheme="minorHAnsi" w:cstheme="minorHAnsi"/>
          <w:b/>
        </w:rPr>
        <w:t>, Agile, Six Sigma</w:t>
      </w:r>
      <w:r w:rsidR="00B817EE" w:rsidRPr="00B166BB">
        <w:rPr>
          <w:rFonts w:asciiTheme="minorHAnsi" w:eastAsia="Calibri" w:hAnsiTheme="minorHAnsi" w:cstheme="minorHAnsi"/>
          <w:b/>
        </w:rPr>
        <w:t xml:space="preserve"> practitioner</w:t>
      </w:r>
      <w:r w:rsidR="00421E26" w:rsidRPr="00B166BB">
        <w:rPr>
          <w:rFonts w:asciiTheme="minorHAnsi" w:eastAsia="Calibri" w:hAnsiTheme="minorHAnsi" w:cstheme="minorHAnsi"/>
        </w:rPr>
        <w:t xml:space="preserve">) with </w:t>
      </w:r>
      <w:r w:rsidR="00822B25" w:rsidRPr="00B166BB">
        <w:rPr>
          <w:rFonts w:asciiTheme="minorHAnsi" w:eastAsia="Calibri" w:hAnsiTheme="minorHAnsi" w:cstheme="minorHAnsi"/>
        </w:rPr>
        <w:t xml:space="preserve">proven </w:t>
      </w:r>
      <w:r w:rsidR="001A3569" w:rsidRPr="00B166BB">
        <w:rPr>
          <w:rFonts w:asciiTheme="minorHAnsi" w:eastAsia="Calibri" w:hAnsiTheme="minorHAnsi" w:cstheme="minorHAnsi"/>
        </w:rPr>
        <w:t>achievements</w:t>
      </w:r>
      <w:r w:rsidR="00822B25" w:rsidRPr="00B166BB">
        <w:rPr>
          <w:rFonts w:asciiTheme="minorHAnsi" w:eastAsia="Calibri" w:hAnsiTheme="minorHAnsi" w:cstheme="minorHAnsi"/>
        </w:rPr>
        <w:t xml:space="preserve"> in develo</w:t>
      </w:r>
      <w:r w:rsidR="0006680A" w:rsidRPr="00B166BB">
        <w:rPr>
          <w:rFonts w:asciiTheme="minorHAnsi" w:eastAsia="Calibri" w:hAnsiTheme="minorHAnsi" w:cstheme="minorHAnsi"/>
        </w:rPr>
        <w:t>pment</w:t>
      </w:r>
      <w:r w:rsidR="00B817EE" w:rsidRPr="00B166BB">
        <w:rPr>
          <w:rFonts w:asciiTheme="minorHAnsi" w:eastAsia="Calibri" w:hAnsiTheme="minorHAnsi" w:cstheme="minorHAnsi"/>
        </w:rPr>
        <w:t xml:space="preserve">, </w:t>
      </w:r>
      <w:r w:rsidR="0006680A" w:rsidRPr="00B166BB">
        <w:rPr>
          <w:rFonts w:asciiTheme="minorHAnsi" w:eastAsia="Calibri" w:hAnsiTheme="minorHAnsi" w:cstheme="minorHAnsi"/>
        </w:rPr>
        <w:t>execut</w:t>
      </w:r>
      <w:r w:rsidR="009219F6" w:rsidRPr="00B166BB">
        <w:rPr>
          <w:rFonts w:asciiTheme="minorHAnsi" w:eastAsia="Calibri" w:hAnsiTheme="minorHAnsi" w:cstheme="minorHAnsi"/>
        </w:rPr>
        <w:t>ing</w:t>
      </w:r>
      <w:r w:rsidR="00822B25" w:rsidRPr="00B166BB">
        <w:rPr>
          <w:rFonts w:asciiTheme="minorHAnsi" w:eastAsia="Calibri" w:hAnsiTheme="minorHAnsi" w:cstheme="minorHAnsi"/>
        </w:rPr>
        <w:t xml:space="preserve"> </w:t>
      </w:r>
      <w:r w:rsidR="00B817EE" w:rsidRPr="00B166BB">
        <w:rPr>
          <w:rFonts w:asciiTheme="minorHAnsi" w:eastAsia="Calibri" w:hAnsiTheme="minorHAnsi" w:cstheme="minorHAnsi"/>
        </w:rPr>
        <w:t xml:space="preserve">financial </w:t>
      </w:r>
      <w:r w:rsidR="00822B25" w:rsidRPr="00B166BB">
        <w:rPr>
          <w:rFonts w:asciiTheme="minorHAnsi" w:eastAsia="Calibri" w:hAnsiTheme="minorHAnsi" w:cstheme="minorHAnsi"/>
        </w:rPr>
        <w:t>strategi</w:t>
      </w:r>
      <w:r w:rsidR="00B817EE" w:rsidRPr="00B166BB">
        <w:rPr>
          <w:rFonts w:asciiTheme="minorHAnsi" w:eastAsia="Calibri" w:hAnsiTheme="minorHAnsi" w:cstheme="minorHAnsi"/>
        </w:rPr>
        <w:t>es</w:t>
      </w:r>
      <w:r w:rsidR="00822B25" w:rsidRPr="00B166BB">
        <w:rPr>
          <w:rFonts w:asciiTheme="minorHAnsi" w:eastAsia="Calibri" w:hAnsiTheme="minorHAnsi" w:cstheme="minorHAnsi"/>
        </w:rPr>
        <w:t xml:space="preserve"> </w:t>
      </w:r>
      <w:r w:rsidR="00421E26" w:rsidRPr="00B166BB">
        <w:rPr>
          <w:rFonts w:asciiTheme="minorHAnsi" w:eastAsia="Calibri" w:hAnsiTheme="minorHAnsi" w:cstheme="minorHAnsi"/>
        </w:rPr>
        <w:t>to achieve desired business growth</w:t>
      </w:r>
      <w:r w:rsidR="00612195" w:rsidRPr="00B166BB">
        <w:rPr>
          <w:rFonts w:asciiTheme="minorHAnsi" w:eastAsia="Calibri" w:hAnsiTheme="minorHAnsi" w:cstheme="minorHAnsi"/>
        </w:rPr>
        <w:t xml:space="preserve"> </w:t>
      </w:r>
      <w:r w:rsidR="001223CC" w:rsidRPr="00B166BB">
        <w:rPr>
          <w:rFonts w:asciiTheme="minorHAnsi" w:eastAsia="Calibri" w:hAnsiTheme="minorHAnsi" w:cstheme="minorHAnsi"/>
        </w:rPr>
        <w:t>to</w:t>
      </w:r>
      <w:r w:rsidR="00612195" w:rsidRPr="00B166BB">
        <w:rPr>
          <w:rFonts w:asciiTheme="minorHAnsi" w:eastAsia="Calibri" w:hAnsiTheme="minorHAnsi" w:cstheme="minorHAnsi"/>
        </w:rPr>
        <w:t xml:space="preserve"> </w:t>
      </w:r>
      <w:r w:rsidR="00A558A2" w:rsidRPr="00B166BB">
        <w:rPr>
          <w:rFonts w:asciiTheme="minorHAnsi" w:eastAsia="Calibri" w:hAnsiTheme="minorHAnsi" w:cstheme="minorHAnsi"/>
        </w:rPr>
        <w:t>satisf</w:t>
      </w:r>
      <w:r w:rsidR="009219F6" w:rsidRPr="00B166BB">
        <w:rPr>
          <w:rFonts w:asciiTheme="minorHAnsi" w:eastAsia="Calibri" w:hAnsiTheme="minorHAnsi" w:cstheme="minorHAnsi"/>
        </w:rPr>
        <w:t xml:space="preserve">y </w:t>
      </w:r>
      <w:r w:rsidRPr="00B166BB">
        <w:rPr>
          <w:rFonts w:asciiTheme="minorHAnsi" w:eastAsia="Calibri" w:hAnsiTheme="minorHAnsi" w:cstheme="minorHAnsi"/>
        </w:rPr>
        <w:t>top</w:t>
      </w:r>
      <w:r w:rsidR="00DE3CA5" w:rsidRPr="00B166BB">
        <w:rPr>
          <w:rFonts w:asciiTheme="minorHAnsi" w:eastAsia="Calibri" w:hAnsiTheme="minorHAnsi" w:cstheme="minorHAnsi"/>
        </w:rPr>
        <w:t xml:space="preserve"> </w:t>
      </w:r>
      <w:r w:rsidR="00B817EE" w:rsidRPr="00B166BB">
        <w:rPr>
          <w:rFonts w:asciiTheme="minorHAnsi" w:eastAsia="Calibri" w:hAnsiTheme="minorHAnsi" w:cstheme="minorHAnsi"/>
        </w:rPr>
        <w:t xml:space="preserve">stakeholders </w:t>
      </w:r>
      <w:r w:rsidR="007428E9" w:rsidRPr="00B166BB">
        <w:rPr>
          <w:rFonts w:asciiTheme="minorHAnsi" w:eastAsia="Calibri" w:hAnsiTheme="minorHAnsi" w:cstheme="minorHAnsi"/>
          <w:b/>
        </w:rPr>
        <w:t>(</w:t>
      </w:r>
      <w:r w:rsidR="00B817EE" w:rsidRPr="00B166BB">
        <w:rPr>
          <w:rFonts w:asciiTheme="minorHAnsi" w:eastAsia="Calibri" w:hAnsiTheme="minorHAnsi" w:cstheme="minorHAnsi"/>
          <w:b/>
        </w:rPr>
        <w:t>CEOs,</w:t>
      </w:r>
      <w:r w:rsidR="00FC04DB" w:rsidRPr="00B166BB">
        <w:rPr>
          <w:rFonts w:asciiTheme="minorHAnsi" w:eastAsia="Calibri" w:hAnsiTheme="minorHAnsi" w:cstheme="minorHAnsi"/>
          <w:b/>
        </w:rPr>
        <w:t xml:space="preserve"> GCOs</w:t>
      </w:r>
      <w:r w:rsidR="007428E9" w:rsidRPr="00B166BB">
        <w:rPr>
          <w:rFonts w:asciiTheme="minorHAnsi" w:eastAsia="Calibri" w:hAnsiTheme="minorHAnsi" w:cstheme="minorHAnsi"/>
          <w:b/>
        </w:rPr>
        <w:t xml:space="preserve">, </w:t>
      </w:r>
      <w:r w:rsidR="00612195" w:rsidRPr="00B166BB">
        <w:rPr>
          <w:rFonts w:asciiTheme="minorHAnsi" w:eastAsia="Calibri" w:hAnsiTheme="minorHAnsi" w:cstheme="minorHAnsi"/>
          <w:b/>
        </w:rPr>
        <w:t>COOs</w:t>
      </w:r>
      <w:r w:rsidR="007428E9" w:rsidRPr="00B166BB">
        <w:rPr>
          <w:rFonts w:asciiTheme="minorHAnsi" w:eastAsia="Calibri" w:hAnsiTheme="minorHAnsi" w:cstheme="minorHAnsi"/>
          <w:b/>
        </w:rPr>
        <w:t>)</w:t>
      </w:r>
      <w:r w:rsidR="00B817EE" w:rsidRPr="00B166BB">
        <w:rPr>
          <w:rFonts w:asciiTheme="minorHAnsi" w:eastAsia="Calibri" w:hAnsiTheme="minorHAnsi" w:cstheme="minorHAnsi"/>
        </w:rPr>
        <w:t>.</w:t>
      </w:r>
      <w:r w:rsidR="007428E9" w:rsidRPr="00B166BB">
        <w:rPr>
          <w:rFonts w:asciiTheme="minorHAnsi" w:eastAsia="Calibri" w:hAnsiTheme="minorHAnsi" w:cstheme="minorHAnsi"/>
        </w:rPr>
        <w:t>S</w:t>
      </w:r>
      <w:r w:rsidR="00BD6AAC" w:rsidRPr="00B166BB">
        <w:rPr>
          <w:rFonts w:asciiTheme="minorHAnsi" w:eastAsia="Calibri" w:hAnsiTheme="minorHAnsi" w:cstheme="minorHAnsi"/>
        </w:rPr>
        <w:t xml:space="preserve">ubject </w:t>
      </w:r>
      <w:r w:rsidR="002D4BCB" w:rsidRPr="00B166BB">
        <w:rPr>
          <w:rFonts w:asciiTheme="minorHAnsi" w:eastAsia="Calibri" w:hAnsiTheme="minorHAnsi" w:cstheme="minorHAnsi"/>
        </w:rPr>
        <w:t>expert</w:t>
      </w:r>
      <w:r w:rsidR="00B817EE" w:rsidRPr="00B166BB">
        <w:rPr>
          <w:rFonts w:asciiTheme="minorHAnsi" w:eastAsia="Calibri" w:hAnsiTheme="minorHAnsi" w:cstheme="minorHAnsi"/>
        </w:rPr>
        <w:t xml:space="preserve"> in </w:t>
      </w:r>
      <w:r w:rsidR="0095419B" w:rsidRPr="00B166BB">
        <w:rPr>
          <w:rFonts w:asciiTheme="minorHAnsi" w:eastAsia="Calibri" w:hAnsiTheme="minorHAnsi" w:cstheme="minorHAnsi"/>
        </w:rPr>
        <w:t>master</w:t>
      </w:r>
      <w:r w:rsidR="001223CC" w:rsidRPr="00B166BB">
        <w:rPr>
          <w:rFonts w:asciiTheme="minorHAnsi" w:eastAsia="Calibri" w:hAnsiTheme="minorHAnsi" w:cstheme="minorHAnsi"/>
        </w:rPr>
        <w:t>ing</w:t>
      </w:r>
      <w:r w:rsidR="0095419B" w:rsidRPr="00B166BB">
        <w:rPr>
          <w:rFonts w:asciiTheme="minorHAnsi" w:eastAsia="Calibri" w:hAnsiTheme="minorHAnsi" w:cstheme="minorHAnsi"/>
        </w:rPr>
        <w:t xml:space="preserve"> </w:t>
      </w:r>
      <w:r w:rsidR="00822B25" w:rsidRPr="00B166BB">
        <w:rPr>
          <w:rFonts w:asciiTheme="minorHAnsi" w:eastAsia="Calibri" w:hAnsiTheme="minorHAnsi" w:cstheme="minorHAnsi"/>
        </w:rPr>
        <w:t>turnaround efforts to maximize profitability a</w:t>
      </w:r>
      <w:r w:rsidR="0017684F" w:rsidRPr="00B166BB">
        <w:rPr>
          <w:rFonts w:asciiTheme="minorHAnsi" w:eastAsia="Calibri" w:hAnsiTheme="minorHAnsi" w:cstheme="minorHAnsi"/>
        </w:rPr>
        <w:t>t</w:t>
      </w:r>
      <w:r w:rsidR="00822B25" w:rsidRPr="00B166BB">
        <w:rPr>
          <w:rFonts w:asciiTheme="minorHAnsi" w:eastAsia="Calibri" w:hAnsiTheme="minorHAnsi" w:cstheme="minorHAnsi"/>
        </w:rPr>
        <w:t xml:space="preserve"> minimal cost. </w:t>
      </w:r>
      <w:r w:rsidR="00822B25" w:rsidRPr="00B166BB">
        <w:rPr>
          <w:rFonts w:asciiTheme="minorHAnsi" w:eastAsia="Calibri" w:hAnsiTheme="minorHAnsi" w:cstheme="minorHAnsi"/>
          <w:b/>
        </w:rPr>
        <w:t xml:space="preserve">Confident </w:t>
      </w:r>
      <w:r w:rsidR="00421E26" w:rsidRPr="00B166BB">
        <w:rPr>
          <w:rFonts w:asciiTheme="minorHAnsi" w:eastAsia="Calibri" w:hAnsiTheme="minorHAnsi" w:cstheme="minorHAnsi"/>
          <w:b/>
        </w:rPr>
        <w:t xml:space="preserve">in addressing today’s </w:t>
      </w:r>
      <w:r w:rsidR="00B94C30" w:rsidRPr="00B166BB">
        <w:rPr>
          <w:rFonts w:asciiTheme="minorHAnsi" w:eastAsia="Calibri" w:hAnsiTheme="minorHAnsi" w:cstheme="minorHAnsi"/>
          <w:b/>
        </w:rPr>
        <w:t xml:space="preserve">management </w:t>
      </w:r>
      <w:r w:rsidR="00421E26" w:rsidRPr="00B166BB">
        <w:rPr>
          <w:rFonts w:asciiTheme="minorHAnsi" w:eastAsia="Calibri" w:hAnsiTheme="minorHAnsi" w:cstheme="minorHAnsi"/>
          <w:b/>
        </w:rPr>
        <w:t>challenges</w:t>
      </w:r>
      <w:r w:rsidR="00421E26" w:rsidRPr="00B166BB">
        <w:rPr>
          <w:rFonts w:asciiTheme="minorHAnsi" w:eastAsia="Calibri" w:hAnsiTheme="minorHAnsi" w:cstheme="minorHAnsi"/>
        </w:rPr>
        <w:t xml:space="preserve"> of </w:t>
      </w:r>
      <w:r w:rsidR="00421E26" w:rsidRPr="00B166BB">
        <w:rPr>
          <w:rFonts w:asciiTheme="minorHAnsi" w:eastAsia="Calibri" w:hAnsiTheme="minorHAnsi" w:cstheme="minorHAnsi"/>
          <w:b/>
        </w:rPr>
        <w:t>attaining</w:t>
      </w:r>
      <w:r w:rsidR="00612195" w:rsidRPr="00B166BB">
        <w:rPr>
          <w:rFonts w:asciiTheme="minorHAnsi" w:eastAsia="Calibri" w:hAnsiTheme="minorHAnsi" w:cstheme="minorHAnsi"/>
          <w:b/>
        </w:rPr>
        <w:t xml:space="preserve"> </w:t>
      </w:r>
      <w:r w:rsidR="00421E26" w:rsidRPr="00B166BB">
        <w:rPr>
          <w:rFonts w:asciiTheme="minorHAnsi" w:eastAsia="Calibri" w:hAnsiTheme="minorHAnsi" w:cstheme="minorHAnsi"/>
          <w:b/>
        </w:rPr>
        <w:t>revenue</w:t>
      </w:r>
      <w:r w:rsidR="00BC6729" w:rsidRPr="00B166BB">
        <w:rPr>
          <w:rFonts w:asciiTheme="minorHAnsi" w:eastAsia="Calibri" w:hAnsiTheme="minorHAnsi" w:cstheme="minorHAnsi"/>
          <w:b/>
        </w:rPr>
        <w:t xml:space="preserve"> targets</w:t>
      </w:r>
      <w:r w:rsidR="00F767EB" w:rsidRPr="00B166BB">
        <w:rPr>
          <w:rFonts w:asciiTheme="minorHAnsi" w:eastAsia="Calibri" w:hAnsiTheme="minorHAnsi" w:cstheme="minorHAnsi"/>
        </w:rPr>
        <w:t xml:space="preserve">, </w:t>
      </w:r>
      <w:r w:rsidR="00F767EB" w:rsidRPr="00B166BB">
        <w:rPr>
          <w:rFonts w:asciiTheme="minorHAnsi" w:eastAsia="Calibri" w:hAnsiTheme="minorHAnsi" w:cstheme="minorHAnsi"/>
          <w:b/>
        </w:rPr>
        <w:t>focused on bottom-line</w:t>
      </w:r>
      <w:r w:rsidR="00B94C30" w:rsidRPr="00B166BB">
        <w:rPr>
          <w:rFonts w:asciiTheme="minorHAnsi" w:eastAsia="Calibri" w:hAnsiTheme="minorHAnsi" w:cstheme="minorHAnsi"/>
          <w:b/>
        </w:rPr>
        <w:t xml:space="preserve"> </w:t>
      </w:r>
      <w:r w:rsidRPr="00B166BB">
        <w:rPr>
          <w:rFonts w:asciiTheme="minorHAnsi" w:eastAsia="Calibri" w:hAnsiTheme="minorHAnsi" w:cstheme="minorHAnsi"/>
          <w:b/>
        </w:rPr>
        <w:t>or</w:t>
      </w:r>
      <w:r w:rsidR="00F507F3" w:rsidRPr="00B166BB">
        <w:rPr>
          <w:rFonts w:asciiTheme="minorHAnsi" w:eastAsia="Calibri" w:hAnsiTheme="minorHAnsi" w:cstheme="minorHAnsi"/>
          <w:b/>
        </w:rPr>
        <w:t xml:space="preserve"> the top-down </w:t>
      </w:r>
      <w:r w:rsidR="00F767EB" w:rsidRPr="00B166BB">
        <w:rPr>
          <w:rFonts w:asciiTheme="minorHAnsi" w:eastAsia="Calibri" w:hAnsiTheme="minorHAnsi" w:cstheme="minorHAnsi"/>
        </w:rPr>
        <w:t>results</w:t>
      </w:r>
      <w:r w:rsidR="00FC04DB" w:rsidRPr="00B166BB">
        <w:rPr>
          <w:rFonts w:asciiTheme="minorHAnsi" w:eastAsia="Calibri" w:hAnsiTheme="minorHAnsi" w:cstheme="minorHAnsi"/>
        </w:rPr>
        <w:t xml:space="preserve">. Tech </w:t>
      </w:r>
      <w:r w:rsidR="00FC04DB" w:rsidRPr="00B166BB">
        <w:rPr>
          <w:rFonts w:asciiTheme="minorHAnsi" w:eastAsia="Calibri" w:hAnsiTheme="minorHAnsi" w:cstheme="minorHAnsi"/>
          <w:b/>
        </w:rPr>
        <w:t>savvy analyst</w:t>
      </w:r>
      <w:r w:rsidR="00FC04DB" w:rsidRPr="00B166BB">
        <w:rPr>
          <w:rFonts w:asciiTheme="minorHAnsi" w:eastAsia="Calibri" w:hAnsiTheme="minorHAnsi" w:cstheme="minorHAnsi"/>
        </w:rPr>
        <w:t xml:space="preserve"> with</w:t>
      </w:r>
      <w:r w:rsidR="00822B25" w:rsidRPr="00B166BB">
        <w:rPr>
          <w:rFonts w:asciiTheme="minorHAnsi" w:eastAsia="Calibri" w:hAnsiTheme="minorHAnsi" w:cstheme="minorHAnsi"/>
        </w:rPr>
        <w:t xml:space="preserve"> in-depth financial</w:t>
      </w:r>
      <w:r w:rsidR="00F507F3" w:rsidRPr="00B166BB">
        <w:rPr>
          <w:rFonts w:asciiTheme="minorHAnsi" w:eastAsia="Calibri" w:hAnsiTheme="minorHAnsi" w:cstheme="minorHAnsi"/>
        </w:rPr>
        <w:t xml:space="preserve"> and cross sector</w:t>
      </w:r>
      <w:r w:rsidR="00822B25" w:rsidRPr="00B166BB">
        <w:rPr>
          <w:rFonts w:asciiTheme="minorHAnsi" w:eastAsia="Calibri" w:hAnsiTheme="minorHAnsi" w:cstheme="minorHAnsi"/>
        </w:rPr>
        <w:t xml:space="preserve"> expertise </w:t>
      </w:r>
      <w:r w:rsidRPr="00B166BB">
        <w:rPr>
          <w:rFonts w:asciiTheme="minorHAnsi" w:eastAsia="Calibri" w:hAnsiTheme="minorHAnsi" w:cstheme="minorHAnsi"/>
        </w:rPr>
        <w:t xml:space="preserve">of </w:t>
      </w:r>
      <w:r w:rsidR="00822B25" w:rsidRPr="00B166BB">
        <w:rPr>
          <w:rFonts w:asciiTheme="minorHAnsi" w:eastAsia="Calibri" w:hAnsiTheme="minorHAnsi" w:cstheme="minorHAnsi"/>
        </w:rPr>
        <w:t xml:space="preserve">the latest data technology </w:t>
      </w:r>
      <w:r w:rsidR="00F43EB5" w:rsidRPr="00B166BB">
        <w:rPr>
          <w:rFonts w:asciiTheme="minorHAnsi" w:eastAsia="Calibri" w:hAnsiTheme="minorHAnsi" w:cstheme="minorHAnsi"/>
        </w:rPr>
        <w:t xml:space="preserve">in </w:t>
      </w:r>
      <w:r w:rsidR="00C43BDA" w:rsidRPr="00B166BB">
        <w:rPr>
          <w:rFonts w:asciiTheme="minorHAnsi" w:eastAsia="Calibri" w:hAnsiTheme="minorHAnsi" w:cstheme="minorHAnsi"/>
        </w:rPr>
        <w:t>reporting</w:t>
      </w:r>
      <w:r w:rsidR="00822B25" w:rsidRPr="00B166BB">
        <w:rPr>
          <w:rFonts w:asciiTheme="minorHAnsi" w:eastAsia="Calibri" w:hAnsiTheme="minorHAnsi" w:cstheme="minorHAnsi"/>
        </w:rPr>
        <w:t xml:space="preserve"> and</w:t>
      </w:r>
      <w:r w:rsidR="00E400DE" w:rsidRPr="00B166BB">
        <w:rPr>
          <w:rFonts w:asciiTheme="minorHAnsi" w:eastAsia="Calibri" w:hAnsiTheme="minorHAnsi" w:cstheme="minorHAnsi"/>
        </w:rPr>
        <w:t xml:space="preserve"> </w:t>
      </w:r>
      <w:r w:rsidR="00822B25" w:rsidRPr="00B166BB">
        <w:rPr>
          <w:rFonts w:asciiTheme="minorHAnsi" w:eastAsia="Calibri" w:hAnsiTheme="minorHAnsi" w:cstheme="minorHAnsi"/>
        </w:rPr>
        <w:t>manag</w:t>
      </w:r>
      <w:r w:rsidR="00A832D6" w:rsidRPr="00B166BB">
        <w:rPr>
          <w:rFonts w:asciiTheme="minorHAnsi" w:eastAsia="Calibri" w:hAnsiTheme="minorHAnsi" w:cstheme="minorHAnsi"/>
        </w:rPr>
        <w:t xml:space="preserve">ement </w:t>
      </w:r>
      <w:r w:rsidR="00437A75" w:rsidRPr="00B166BB">
        <w:rPr>
          <w:rFonts w:asciiTheme="minorHAnsi" w:eastAsia="Calibri" w:hAnsiTheme="minorHAnsi" w:cstheme="minorHAnsi"/>
        </w:rPr>
        <w:t>reporting</w:t>
      </w:r>
      <w:r w:rsidR="00B2002E" w:rsidRPr="00B166BB">
        <w:rPr>
          <w:rFonts w:asciiTheme="minorHAnsi" w:eastAsia="Calibri" w:hAnsiTheme="minorHAnsi" w:cstheme="minorHAnsi"/>
        </w:rPr>
        <w:t xml:space="preserve"> (</w:t>
      </w:r>
      <w:r w:rsidR="00B2002E" w:rsidRPr="00B166BB">
        <w:rPr>
          <w:rFonts w:asciiTheme="minorHAnsi" w:eastAsia="Calibri" w:hAnsiTheme="minorHAnsi" w:cstheme="minorHAnsi"/>
          <w:b/>
        </w:rPr>
        <w:t>EXCO, ALCO, OpCo</w:t>
      </w:r>
      <w:r w:rsidR="00B2002E" w:rsidRPr="00B166BB">
        <w:rPr>
          <w:rFonts w:asciiTheme="minorHAnsi" w:eastAsia="Calibri" w:hAnsiTheme="minorHAnsi" w:cstheme="minorHAnsi"/>
        </w:rPr>
        <w:t>)</w:t>
      </w:r>
      <w:r w:rsidR="00D44E8D" w:rsidRPr="00B166BB">
        <w:rPr>
          <w:rFonts w:asciiTheme="minorHAnsi" w:eastAsia="Calibri" w:hAnsiTheme="minorHAnsi" w:cstheme="minorHAnsi"/>
        </w:rPr>
        <w:t xml:space="preserve"> </w:t>
      </w:r>
      <w:r w:rsidR="00F767EB" w:rsidRPr="00B166BB">
        <w:rPr>
          <w:rFonts w:asciiTheme="minorHAnsi" w:eastAsia="Calibri" w:hAnsiTheme="minorHAnsi" w:cstheme="minorHAnsi"/>
        </w:rPr>
        <w:t>improvements</w:t>
      </w:r>
      <w:r w:rsidR="00370682" w:rsidRPr="00B166BB">
        <w:rPr>
          <w:rFonts w:asciiTheme="minorHAnsi" w:eastAsia="Calibri" w:hAnsiTheme="minorHAnsi" w:cstheme="minorHAnsi"/>
        </w:rPr>
        <w:t>.</w:t>
      </w:r>
      <w:r w:rsidR="00F43EB5" w:rsidRPr="00B166BB">
        <w:rPr>
          <w:rFonts w:asciiTheme="minorHAnsi" w:eastAsia="Calibri" w:hAnsiTheme="minorHAnsi" w:cstheme="minorHAnsi"/>
        </w:rPr>
        <w:t xml:space="preserve"> Determined to implement </w:t>
      </w:r>
      <w:r w:rsidR="00FC04DB" w:rsidRPr="00B166BB">
        <w:rPr>
          <w:rFonts w:asciiTheme="minorHAnsi" w:eastAsia="Calibri" w:hAnsiTheme="minorHAnsi" w:cstheme="minorHAnsi"/>
        </w:rPr>
        <w:t xml:space="preserve">the </w:t>
      </w:r>
      <w:r w:rsidR="004E5E58" w:rsidRPr="00B166BB">
        <w:rPr>
          <w:rFonts w:asciiTheme="minorHAnsi" w:eastAsia="Calibri" w:hAnsiTheme="minorHAnsi" w:cstheme="minorHAnsi"/>
        </w:rPr>
        <w:t xml:space="preserve">best in business </w:t>
      </w:r>
      <w:r w:rsidR="00407225" w:rsidRPr="00B166BB">
        <w:rPr>
          <w:rFonts w:asciiTheme="minorHAnsi" w:eastAsia="Calibri" w:hAnsiTheme="minorHAnsi" w:cstheme="minorHAnsi"/>
        </w:rPr>
        <w:t xml:space="preserve">expertise </w:t>
      </w:r>
      <w:r w:rsidR="00F43EB5" w:rsidRPr="00B166BB">
        <w:rPr>
          <w:rFonts w:asciiTheme="minorHAnsi" w:eastAsia="Calibri" w:hAnsiTheme="minorHAnsi" w:cstheme="minorHAnsi"/>
        </w:rPr>
        <w:t xml:space="preserve">from </w:t>
      </w:r>
      <w:r w:rsidR="009219F6" w:rsidRPr="00B166BB">
        <w:rPr>
          <w:rFonts w:asciiTheme="minorHAnsi" w:eastAsia="Calibri" w:hAnsiTheme="minorHAnsi" w:cstheme="minorHAnsi"/>
        </w:rPr>
        <w:t xml:space="preserve">the </w:t>
      </w:r>
      <w:r w:rsidR="00F43EB5" w:rsidRPr="00B166BB">
        <w:rPr>
          <w:rFonts w:asciiTheme="minorHAnsi" w:eastAsia="Calibri" w:hAnsiTheme="minorHAnsi" w:cstheme="minorHAnsi"/>
        </w:rPr>
        <w:t xml:space="preserve">worlds’ </w:t>
      </w:r>
      <w:r w:rsidR="004E5E58" w:rsidRPr="00B166BB">
        <w:rPr>
          <w:rFonts w:asciiTheme="minorHAnsi" w:eastAsia="Calibri" w:hAnsiTheme="minorHAnsi" w:cstheme="minorHAnsi"/>
        </w:rPr>
        <w:t>leading</w:t>
      </w:r>
      <w:r w:rsidR="00F43EB5" w:rsidRPr="00B166BB">
        <w:rPr>
          <w:rFonts w:asciiTheme="minorHAnsi" w:eastAsia="Calibri" w:hAnsiTheme="minorHAnsi" w:cstheme="minorHAnsi"/>
        </w:rPr>
        <w:t xml:space="preserve"> </w:t>
      </w:r>
      <w:r w:rsidR="00E65A91" w:rsidRPr="00B166BB">
        <w:rPr>
          <w:rFonts w:asciiTheme="minorHAnsi" w:eastAsia="Calibri" w:hAnsiTheme="minorHAnsi" w:cstheme="minorHAnsi"/>
        </w:rPr>
        <w:t xml:space="preserve">banks: </w:t>
      </w:r>
      <w:r w:rsidR="00E65A91" w:rsidRPr="00B166BB">
        <w:rPr>
          <w:rFonts w:asciiTheme="minorHAnsi" w:eastAsia="Calibri" w:hAnsiTheme="minorHAnsi" w:cstheme="minorHAnsi"/>
          <w:b/>
        </w:rPr>
        <w:t>HSBC</w:t>
      </w:r>
      <w:r w:rsidR="002E6A47" w:rsidRPr="00B166BB">
        <w:rPr>
          <w:rFonts w:asciiTheme="minorHAnsi" w:eastAsia="Calibri" w:hAnsiTheme="minorHAnsi" w:cstheme="minorHAnsi"/>
          <w:b/>
        </w:rPr>
        <w:t>(HQ)</w:t>
      </w:r>
      <w:r w:rsidR="00E65A91" w:rsidRPr="00B166BB">
        <w:rPr>
          <w:rFonts w:asciiTheme="minorHAnsi" w:eastAsia="Calibri" w:hAnsiTheme="minorHAnsi" w:cstheme="minorHAnsi"/>
        </w:rPr>
        <w:t xml:space="preserve">, </w:t>
      </w:r>
      <w:r w:rsidR="00E65A91" w:rsidRPr="00B166BB">
        <w:rPr>
          <w:rFonts w:asciiTheme="minorHAnsi" w:eastAsia="Calibri" w:hAnsiTheme="minorHAnsi" w:cstheme="minorHAnsi"/>
          <w:b/>
        </w:rPr>
        <w:t>Wells Fargo, Lloyds</w:t>
      </w:r>
      <w:r w:rsidR="002E6A47" w:rsidRPr="00B166BB">
        <w:rPr>
          <w:rFonts w:asciiTheme="minorHAnsi" w:eastAsia="Calibri" w:hAnsiTheme="minorHAnsi" w:cstheme="minorHAnsi"/>
          <w:b/>
        </w:rPr>
        <w:t xml:space="preserve"> Banking Group(HQ)</w:t>
      </w:r>
      <w:r w:rsidR="00E65A91" w:rsidRPr="00B166BB">
        <w:rPr>
          <w:rFonts w:asciiTheme="minorHAnsi" w:eastAsia="Calibri" w:hAnsiTheme="minorHAnsi" w:cstheme="minorHAnsi"/>
          <w:b/>
        </w:rPr>
        <w:t xml:space="preserve">, </w:t>
      </w:r>
      <w:r w:rsidR="009C5929" w:rsidRPr="00B166BB">
        <w:rPr>
          <w:rFonts w:asciiTheme="minorHAnsi" w:eastAsia="Calibri" w:hAnsiTheme="minorHAnsi" w:cstheme="minorHAnsi"/>
          <w:b/>
        </w:rPr>
        <w:t>QNB</w:t>
      </w:r>
      <w:r w:rsidR="00CA316A" w:rsidRPr="00B166BB">
        <w:rPr>
          <w:rFonts w:asciiTheme="minorHAnsi" w:eastAsia="Calibri" w:hAnsiTheme="minorHAnsi" w:cstheme="minorHAnsi"/>
          <w:b/>
        </w:rPr>
        <w:t xml:space="preserve"> Bank</w:t>
      </w:r>
      <w:r w:rsidR="002E6A47" w:rsidRPr="00B166BB">
        <w:rPr>
          <w:rFonts w:asciiTheme="minorHAnsi" w:eastAsia="Calibri" w:hAnsiTheme="minorHAnsi" w:cstheme="minorHAnsi"/>
          <w:b/>
        </w:rPr>
        <w:t>(HQ)</w:t>
      </w:r>
      <w:r w:rsidR="00E65A91" w:rsidRPr="00B166BB">
        <w:rPr>
          <w:rFonts w:asciiTheme="minorHAnsi" w:eastAsia="Calibri" w:hAnsiTheme="minorHAnsi" w:cstheme="minorHAnsi"/>
        </w:rPr>
        <w:t xml:space="preserve"> </w:t>
      </w:r>
      <w:r w:rsidR="00D44E8D" w:rsidRPr="00B166BB">
        <w:rPr>
          <w:rFonts w:asciiTheme="minorHAnsi" w:eastAsia="Calibri" w:hAnsiTheme="minorHAnsi" w:cstheme="minorHAnsi"/>
        </w:rPr>
        <w:t xml:space="preserve">to accomplish </w:t>
      </w:r>
      <w:r w:rsidR="00243FA2" w:rsidRPr="00B166BB">
        <w:rPr>
          <w:rFonts w:asciiTheme="minorHAnsi" w:eastAsia="Calibri" w:hAnsiTheme="minorHAnsi" w:cstheme="minorHAnsi"/>
          <w:b/>
        </w:rPr>
        <w:t>your organization</w:t>
      </w:r>
      <w:r w:rsidR="00B07A90" w:rsidRPr="00B166BB">
        <w:rPr>
          <w:rFonts w:asciiTheme="minorHAnsi" w:eastAsia="Calibri" w:hAnsiTheme="minorHAnsi" w:cstheme="minorHAnsi"/>
          <w:b/>
        </w:rPr>
        <w:t xml:space="preserve"> </w:t>
      </w:r>
      <w:r w:rsidR="00D44E8D" w:rsidRPr="00B166BB">
        <w:rPr>
          <w:rFonts w:asciiTheme="minorHAnsi" w:eastAsia="Calibri" w:hAnsiTheme="minorHAnsi" w:cstheme="minorHAnsi"/>
          <w:b/>
        </w:rPr>
        <w:t>goals</w:t>
      </w:r>
      <w:r w:rsidR="00B2002E" w:rsidRPr="00B166BB">
        <w:rPr>
          <w:rFonts w:asciiTheme="minorHAnsi" w:eastAsia="Calibri" w:hAnsiTheme="minorHAnsi" w:cstheme="minorHAnsi"/>
          <w:b/>
        </w:rPr>
        <w:t>.</w:t>
      </w:r>
    </w:p>
    <w:p w14:paraId="4D4666B4" w14:textId="5CD59C20" w:rsidR="00FB0C2F" w:rsidRPr="00B166BB" w:rsidRDefault="00FB0C2F" w:rsidP="00511FAB">
      <w:pPr>
        <w:pStyle w:val="ListParagraph"/>
        <w:ind w:left="360" w:hanging="360"/>
        <w:jc w:val="both"/>
        <w:rPr>
          <w:rFonts w:asciiTheme="minorHAnsi" w:hAnsiTheme="minorHAnsi" w:cstheme="minorHAnsi"/>
          <w:sz w:val="4"/>
          <w:szCs w:val="4"/>
        </w:rPr>
      </w:pPr>
    </w:p>
    <w:p w14:paraId="20DEEDD2" w14:textId="27D6FF2A" w:rsidR="00FB0C2F" w:rsidRPr="00B166BB" w:rsidRDefault="00FE00C5" w:rsidP="002729CB">
      <w:pPr>
        <w:widowControl w:val="0"/>
        <w:shd w:val="clear" w:color="auto" w:fill="22346E"/>
        <w:spacing w:after="20"/>
        <w:jc w:val="center"/>
        <w:rPr>
          <w:rFonts w:asciiTheme="minorHAnsi" w:hAnsiTheme="minorHAnsi" w:cstheme="minorHAnsi"/>
          <w:b/>
          <w:bCs/>
        </w:rPr>
      </w:pPr>
      <w:r w:rsidRPr="00B166BB">
        <w:rPr>
          <w:rFonts w:asciiTheme="minorHAnsi" w:hAnsiTheme="minorHAnsi" w:cstheme="minorHAnsi"/>
          <w:b/>
          <w:bCs/>
        </w:rPr>
        <w:t>Core Competencies</w:t>
      </w:r>
    </w:p>
    <w:p w14:paraId="50A968E7" w14:textId="32174F0A" w:rsidR="00386000" w:rsidRPr="00B166BB" w:rsidRDefault="00386000" w:rsidP="00386000">
      <w:pPr>
        <w:pStyle w:val="ListParagraph"/>
        <w:numPr>
          <w:ilvl w:val="0"/>
          <w:numId w:val="4"/>
        </w:numPr>
        <w:ind w:left="360"/>
        <w:jc w:val="both"/>
        <w:rPr>
          <w:rFonts w:asciiTheme="minorHAnsi" w:hAnsiTheme="minorHAnsi" w:cstheme="minorHAnsi"/>
          <w:spacing w:val="-2"/>
        </w:rPr>
      </w:pPr>
      <w:r w:rsidRPr="00B166BB">
        <w:rPr>
          <w:rFonts w:asciiTheme="minorHAnsi" w:hAnsiTheme="minorHAnsi" w:cstheme="minorHAnsi"/>
          <w:b/>
          <w:spacing w:val="-2"/>
        </w:rPr>
        <w:t>Experienced Leader</w:t>
      </w:r>
      <w:r w:rsidRPr="00B166BB">
        <w:rPr>
          <w:rFonts w:asciiTheme="minorHAnsi" w:hAnsiTheme="minorHAnsi" w:cstheme="minorHAnsi"/>
          <w:spacing w:val="-2"/>
        </w:rPr>
        <w:t xml:space="preserve"> in building and sustaining successfully cross funct</w:t>
      </w:r>
      <w:r w:rsidR="008143FD" w:rsidRPr="00B166BB">
        <w:rPr>
          <w:rFonts w:asciiTheme="minorHAnsi" w:hAnsiTheme="minorHAnsi" w:cstheme="minorHAnsi"/>
          <w:spacing w:val="-2"/>
        </w:rPr>
        <w:t xml:space="preserve">ional relationships with all </w:t>
      </w:r>
      <w:r w:rsidR="008143FD" w:rsidRPr="00B166BB">
        <w:rPr>
          <w:rFonts w:asciiTheme="minorHAnsi" w:hAnsiTheme="minorHAnsi" w:cstheme="minorHAnsi"/>
          <w:i/>
          <w:spacing w:val="-2"/>
        </w:rPr>
        <w:t>C-suits</w:t>
      </w:r>
      <w:r w:rsidRPr="00B166BB">
        <w:rPr>
          <w:rFonts w:asciiTheme="minorHAnsi" w:hAnsiTheme="minorHAnsi" w:cstheme="minorHAnsi"/>
          <w:i/>
          <w:spacing w:val="-2"/>
        </w:rPr>
        <w:t xml:space="preserve"> stakeholders (Finance, IT, varied Lines of Business)</w:t>
      </w:r>
      <w:r w:rsidRPr="00B166BB">
        <w:rPr>
          <w:rFonts w:asciiTheme="minorHAnsi" w:hAnsiTheme="minorHAnsi" w:cstheme="minorHAnsi"/>
          <w:spacing w:val="-2"/>
        </w:rPr>
        <w:t xml:space="preserve"> and meeting their expectations. Skilled in influencing and persuading</w:t>
      </w:r>
      <w:r w:rsidR="00CE40FE" w:rsidRPr="00B166BB">
        <w:rPr>
          <w:rFonts w:asciiTheme="minorHAnsi" w:hAnsiTheme="minorHAnsi" w:cstheme="minorHAnsi"/>
          <w:spacing w:val="-2"/>
        </w:rPr>
        <w:t xml:space="preserve"> business</w:t>
      </w:r>
      <w:r w:rsidR="00B32410" w:rsidRPr="00B166BB">
        <w:rPr>
          <w:rFonts w:asciiTheme="minorHAnsi" w:hAnsiTheme="minorHAnsi" w:cstheme="minorHAnsi"/>
          <w:spacing w:val="-2"/>
        </w:rPr>
        <w:t>.</w:t>
      </w:r>
    </w:p>
    <w:p w14:paraId="6A414EAF" w14:textId="04101BC7" w:rsidR="00D44E8D" w:rsidRPr="00B166BB" w:rsidRDefault="00567061" w:rsidP="00D44E8D">
      <w:pPr>
        <w:pStyle w:val="ListParagraph"/>
        <w:numPr>
          <w:ilvl w:val="0"/>
          <w:numId w:val="4"/>
        </w:numPr>
        <w:ind w:left="360"/>
        <w:jc w:val="both"/>
        <w:rPr>
          <w:rFonts w:asciiTheme="minorHAnsi" w:hAnsiTheme="minorHAnsi" w:cstheme="minorHAnsi"/>
          <w:spacing w:val="-2"/>
        </w:rPr>
      </w:pPr>
      <w:r w:rsidRPr="00B166BB">
        <w:rPr>
          <w:rFonts w:asciiTheme="minorHAnsi" w:hAnsiTheme="minorHAnsi" w:cstheme="minorHAnsi"/>
          <w:b/>
          <w:spacing w:val="-2"/>
        </w:rPr>
        <w:t>Group reporting expert</w:t>
      </w:r>
      <w:r w:rsidRPr="00B166BB">
        <w:rPr>
          <w:rFonts w:asciiTheme="minorHAnsi" w:hAnsiTheme="minorHAnsi" w:cstheme="minorHAnsi"/>
          <w:spacing w:val="-2"/>
        </w:rPr>
        <w:t xml:space="preserve"> with years cross functional, </w:t>
      </w:r>
      <w:r w:rsidR="00A27F55" w:rsidRPr="00B166BB">
        <w:rPr>
          <w:rFonts w:asciiTheme="minorHAnsi" w:hAnsiTheme="minorHAnsi" w:cstheme="minorHAnsi"/>
          <w:spacing w:val="-2"/>
        </w:rPr>
        <w:t xml:space="preserve">consolidated </w:t>
      </w:r>
      <w:r w:rsidR="002D4BCB" w:rsidRPr="00B166BB">
        <w:rPr>
          <w:rFonts w:asciiTheme="minorHAnsi" w:hAnsiTheme="minorHAnsi" w:cstheme="minorHAnsi"/>
          <w:spacing w:val="-2"/>
        </w:rPr>
        <w:t>statements</w:t>
      </w:r>
      <w:r w:rsidRPr="00B166BB">
        <w:rPr>
          <w:rFonts w:asciiTheme="minorHAnsi" w:hAnsiTheme="minorHAnsi" w:cstheme="minorHAnsi"/>
          <w:spacing w:val="-2"/>
        </w:rPr>
        <w:t xml:space="preserve">, business partnering experiences </w:t>
      </w:r>
      <w:r w:rsidR="00A27F55" w:rsidRPr="00B166BB">
        <w:rPr>
          <w:rFonts w:asciiTheme="minorHAnsi" w:hAnsiTheme="minorHAnsi" w:cstheme="minorHAnsi"/>
          <w:spacing w:val="-2"/>
        </w:rPr>
        <w:t>of top</w:t>
      </w:r>
      <w:r w:rsidRPr="00B166BB">
        <w:rPr>
          <w:rFonts w:asciiTheme="minorHAnsi" w:hAnsiTheme="minorHAnsi" w:cstheme="minorHAnsi"/>
          <w:spacing w:val="-2"/>
        </w:rPr>
        <w:t xml:space="preserve"> banks: </w:t>
      </w:r>
      <w:r w:rsidRPr="00B166BB">
        <w:rPr>
          <w:rFonts w:asciiTheme="minorHAnsi" w:hAnsiTheme="minorHAnsi" w:cstheme="minorHAnsi"/>
          <w:i/>
          <w:spacing w:val="-2"/>
        </w:rPr>
        <w:t xml:space="preserve">HSBC, Wells Fargo, Lloyds Banking Group, Sumitomo Mitsui, Bank of Ireland, </w:t>
      </w:r>
      <w:r w:rsidR="002D4BCB" w:rsidRPr="00B166BB">
        <w:rPr>
          <w:rFonts w:asciiTheme="minorHAnsi" w:hAnsiTheme="minorHAnsi" w:cstheme="minorHAnsi"/>
          <w:i/>
          <w:spacing w:val="-2"/>
        </w:rPr>
        <w:t>AIB Bank</w:t>
      </w:r>
      <w:r w:rsidRPr="00B166BB">
        <w:rPr>
          <w:rFonts w:asciiTheme="minorHAnsi" w:hAnsiTheme="minorHAnsi" w:cstheme="minorHAnsi"/>
          <w:i/>
          <w:spacing w:val="-2"/>
        </w:rPr>
        <w:t xml:space="preserve"> and Big4.</w:t>
      </w:r>
    </w:p>
    <w:p w14:paraId="529FE23B" w14:textId="7AD602C6" w:rsidR="00567061" w:rsidRPr="00B166BB" w:rsidRDefault="005F142F" w:rsidP="00567061">
      <w:pPr>
        <w:pStyle w:val="ListParagraph"/>
        <w:numPr>
          <w:ilvl w:val="0"/>
          <w:numId w:val="4"/>
        </w:numPr>
        <w:ind w:left="360"/>
        <w:jc w:val="both"/>
        <w:rPr>
          <w:rFonts w:asciiTheme="minorHAnsi" w:hAnsiTheme="minorHAnsi" w:cstheme="minorHAnsi"/>
          <w:spacing w:val="-2"/>
        </w:rPr>
      </w:pPr>
      <w:r w:rsidRPr="00B166BB">
        <w:rPr>
          <w:rFonts w:asciiTheme="minorHAnsi" w:hAnsiTheme="minorHAnsi" w:cstheme="minorHAnsi"/>
          <w:b/>
          <w:spacing w:val="-2"/>
        </w:rPr>
        <w:t>Spearheaded</w:t>
      </w:r>
      <w:r w:rsidR="00567061" w:rsidRPr="00B166BB">
        <w:rPr>
          <w:rFonts w:asciiTheme="minorHAnsi" w:hAnsiTheme="minorHAnsi" w:cstheme="minorHAnsi"/>
          <w:b/>
          <w:spacing w:val="-2"/>
        </w:rPr>
        <w:t xml:space="preserve"> in leading </w:t>
      </w:r>
      <w:r w:rsidR="002D4BCB" w:rsidRPr="00B166BB">
        <w:rPr>
          <w:rFonts w:asciiTheme="minorHAnsi" w:hAnsiTheme="minorHAnsi" w:cstheme="minorHAnsi"/>
          <w:b/>
          <w:spacing w:val="-2"/>
        </w:rPr>
        <w:t>teams</w:t>
      </w:r>
      <w:r w:rsidR="00A27F55" w:rsidRPr="00B166BB">
        <w:rPr>
          <w:rFonts w:asciiTheme="minorHAnsi" w:hAnsiTheme="minorHAnsi" w:cstheme="minorHAnsi"/>
          <w:spacing w:val="-2"/>
        </w:rPr>
        <w:t xml:space="preserve">, </w:t>
      </w:r>
      <w:r w:rsidR="00351777" w:rsidRPr="00B166BB">
        <w:rPr>
          <w:rFonts w:asciiTheme="minorHAnsi" w:hAnsiTheme="minorHAnsi" w:cstheme="minorHAnsi"/>
          <w:i/>
          <w:spacing w:val="-2"/>
        </w:rPr>
        <w:t xml:space="preserve">global, group </w:t>
      </w:r>
      <w:r w:rsidR="002D4BCB" w:rsidRPr="00B166BB">
        <w:rPr>
          <w:rFonts w:asciiTheme="minorHAnsi" w:hAnsiTheme="minorHAnsi" w:cstheme="minorHAnsi"/>
          <w:i/>
          <w:spacing w:val="-2"/>
        </w:rPr>
        <w:t xml:space="preserve">projects </w:t>
      </w:r>
      <w:r w:rsidR="00567061" w:rsidRPr="00B166BB">
        <w:rPr>
          <w:rFonts w:asciiTheme="minorHAnsi" w:hAnsiTheme="minorHAnsi" w:cstheme="minorHAnsi"/>
          <w:i/>
          <w:spacing w:val="-2"/>
        </w:rPr>
        <w:t>related to banking financial reporting area and achieving desired outcomes</w:t>
      </w:r>
      <w:r w:rsidR="00567061" w:rsidRPr="00B166BB">
        <w:rPr>
          <w:rFonts w:asciiTheme="minorHAnsi" w:hAnsiTheme="minorHAnsi" w:cstheme="minorHAnsi"/>
          <w:spacing w:val="-2"/>
        </w:rPr>
        <w:t xml:space="preserve"> (system implementation/upgrade, reporting process automation, </w:t>
      </w:r>
      <w:r w:rsidR="00001AD2" w:rsidRPr="00B166BB">
        <w:rPr>
          <w:rFonts w:asciiTheme="minorHAnsi" w:hAnsiTheme="minorHAnsi" w:cstheme="minorHAnsi"/>
          <w:spacing w:val="-2"/>
        </w:rPr>
        <w:t>and regulatory</w:t>
      </w:r>
      <w:r w:rsidR="00567061" w:rsidRPr="00B166BB">
        <w:rPr>
          <w:rFonts w:asciiTheme="minorHAnsi" w:hAnsiTheme="minorHAnsi" w:cstheme="minorHAnsi"/>
          <w:spacing w:val="-2"/>
        </w:rPr>
        <w:t xml:space="preserve"> compliance</w:t>
      </w:r>
      <w:r w:rsidR="002D4BCB" w:rsidRPr="00B166BB">
        <w:rPr>
          <w:rFonts w:asciiTheme="minorHAnsi" w:hAnsiTheme="minorHAnsi" w:cstheme="minorHAnsi"/>
          <w:spacing w:val="-2"/>
        </w:rPr>
        <w:t>, off-shoring</w:t>
      </w:r>
      <w:r w:rsidR="00567061" w:rsidRPr="00B166BB">
        <w:rPr>
          <w:rFonts w:asciiTheme="minorHAnsi" w:hAnsiTheme="minorHAnsi" w:cstheme="minorHAnsi"/>
          <w:spacing w:val="-2"/>
        </w:rPr>
        <w:t>).</w:t>
      </w:r>
    </w:p>
    <w:p w14:paraId="4E428909" w14:textId="0FB78FDC" w:rsidR="00FD0C2A" w:rsidRPr="00B166BB" w:rsidRDefault="00A11FAD" w:rsidP="00FD0C2A">
      <w:pPr>
        <w:pStyle w:val="ListParagraph"/>
        <w:numPr>
          <w:ilvl w:val="0"/>
          <w:numId w:val="4"/>
        </w:numPr>
        <w:ind w:left="360"/>
        <w:jc w:val="both"/>
        <w:rPr>
          <w:rFonts w:asciiTheme="minorHAnsi" w:hAnsiTheme="minorHAnsi" w:cstheme="minorHAnsi"/>
          <w:i/>
        </w:rPr>
      </w:pPr>
      <w:r w:rsidRPr="00B166BB">
        <w:rPr>
          <w:rFonts w:asciiTheme="minorHAnsi" w:hAnsiTheme="minorHAnsi" w:cstheme="minorHAnsi"/>
          <w:b/>
          <w:spacing w:val="-2"/>
        </w:rPr>
        <w:t>A</w:t>
      </w:r>
      <w:r w:rsidR="00822B25" w:rsidRPr="00B166BB">
        <w:rPr>
          <w:rFonts w:asciiTheme="minorHAnsi" w:hAnsiTheme="minorHAnsi" w:cstheme="minorHAnsi"/>
          <w:b/>
          <w:spacing w:val="-2"/>
        </w:rPr>
        <w:t>dvanced analytical</w:t>
      </w:r>
      <w:r w:rsidR="00822B25" w:rsidRPr="00B166BB">
        <w:rPr>
          <w:rFonts w:asciiTheme="minorHAnsi" w:hAnsiTheme="minorHAnsi" w:cstheme="minorHAnsi"/>
          <w:spacing w:val="-2"/>
        </w:rPr>
        <w:t xml:space="preserve"> mind with strong business problem solving and decision-making skills, </w:t>
      </w:r>
      <w:r w:rsidR="00822B25" w:rsidRPr="00B166BB">
        <w:rPr>
          <w:rFonts w:asciiTheme="minorHAnsi" w:hAnsiTheme="minorHAnsi" w:cstheme="minorHAnsi"/>
          <w:i/>
          <w:spacing w:val="-2"/>
        </w:rPr>
        <w:t>experience</w:t>
      </w:r>
      <w:r w:rsidR="00112BF4" w:rsidRPr="00B166BB">
        <w:rPr>
          <w:rFonts w:asciiTheme="minorHAnsi" w:hAnsiTheme="minorHAnsi" w:cstheme="minorHAnsi"/>
          <w:i/>
          <w:spacing w:val="-2"/>
        </w:rPr>
        <w:t xml:space="preserve">d in defining business </w:t>
      </w:r>
      <w:r w:rsidR="00822B25" w:rsidRPr="00B166BB">
        <w:rPr>
          <w:rFonts w:asciiTheme="minorHAnsi" w:hAnsiTheme="minorHAnsi" w:cstheme="minorHAnsi"/>
          <w:i/>
          <w:spacing w:val="-2"/>
        </w:rPr>
        <w:t>cases</w:t>
      </w:r>
      <w:r w:rsidR="00CE40FE" w:rsidRPr="00B166BB">
        <w:rPr>
          <w:rFonts w:asciiTheme="minorHAnsi" w:hAnsiTheme="minorHAnsi" w:cstheme="minorHAnsi"/>
          <w:spacing w:val="-2"/>
        </w:rPr>
        <w:t xml:space="preserve">, </w:t>
      </w:r>
      <w:r w:rsidR="00CE40FE" w:rsidRPr="00B166BB">
        <w:rPr>
          <w:rFonts w:asciiTheme="minorHAnsi" w:hAnsiTheme="minorHAnsi" w:cstheme="minorHAnsi"/>
          <w:i/>
          <w:spacing w:val="-2"/>
        </w:rPr>
        <w:t>design financial models</w:t>
      </w:r>
      <w:r w:rsidR="00351777" w:rsidRPr="00B166BB">
        <w:rPr>
          <w:rFonts w:asciiTheme="minorHAnsi" w:hAnsiTheme="minorHAnsi" w:cstheme="minorHAnsi"/>
          <w:i/>
          <w:spacing w:val="-2"/>
        </w:rPr>
        <w:t xml:space="preserve">, management reporting decks </w:t>
      </w:r>
      <w:r w:rsidR="00822B25" w:rsidRPr="00B166BB">
        <w:rPr>
          <w:rFonts w:asciiTheme="minorHAnsi" w:hAnsiTheme="minorHAnsi" w:cstheme="minorHAnsi"/>
          <w:i/>
          <w:spacing w:val="-2"/>
        </w:rPr>
        <w:t>and business recommendation</w:t>
      </w:r>
      <w:r w:rsidR="00CE40FE" w:rsidRPr="00B166BB">
        <w:rPr>
          <w:rFonts w:asciiTheme="minorHAnsi" w:hAnsiTheme="minorHAnsi" w:cstheme="minorHAnsi"/>
          <w:i/>
          <w:spacing w:val="-2"/>
        </w:rPr>
        <w:t>s</w:t>
      </w:r>
      <w:r w:rsidR="00B32410" w:rsidRPr="00B166BB">
        <w:rPr>
          <w:rFonts w:asciiTheme="minorHAnsi" w:hAnsiTheme="minorHAnsi" w:cstheme="minorHAnsi"/>
          <w:i/>
          <w:spacing w:val="-2"/>
        </w:rPr>
        <w:t>.</w:t>
      </w:r>
    </w:p>
    <w:p w14:paraId="7BAE0E04" w14:textId="13491BE9" w:rsidR="002D4BCB" w:rsidRPr="00B166BB" w:rsidRDefault="005F142F" w:rsidP="002D4BCB">
      <w:pPr>
        <w:pStyle w:val="ListParagraph"/>
        <w:numPr>
          <w:ilvl w:val="0"/>
          <w:numId w:val="4"/>
        </w:numPr>
        <w:ind w:left="360"/>
        <w:jc w:val="both"/>
        <w:rPr>
          <w:rFonts w:asciiTheme="minorHAnsi" w:hAnsiTheme="minorHAnsi" w:cstheme="minorHAnsi"/>
          <w:spacing w:val="-2"/>
        </w:rPr>
      </w:pPr>
      <w:r w:rsidRPr="00B166BB">
        <w:rPr>
          <w:rFonts w:asciiTheme="minorHAnsi" w:hAnsiTheme="minorHAnsi" w:cstheme="minorHAnsi"/>
          <w:b/>
          <w:spacing w:val="-2"/>
        </w:rPr>
        <w:t>E</w:t>
      </w:r>
      <w:r w:rsidR="002D4BCB" w:rsidRPr="00B166BB">
        <w:rPr>
          <w:rFonts w:asciiTheme="minorHAnsi" w:hAnsiTheme="minorHAnsi" w:cstheme="minorHAnsi"/>
          <w:b/>
          <w:spacing w:val="-2"/>
        </w:rPr>
        <w:t>xtensive knowledge of reporting standards</w:t>
      </w:r>
      <w:r w:rsidR="002D4BCB" w:rsidRPr="00B166BB">
        <w:rPr>
          <w:rFonts w:asciiTheme="minorHAnsi" w:hAnsiTheme="minorHAnsi" w:cstheme="minorHAnsi"/>
          <w:spacing w:val="-2"/>
        </w:rPr>
        <w:t xml:space="preserve"> for banking sector and compliance requirements. </w:t>
      </w:r>
      <w:r w:rsidR="00200A4A" w:rsidRPr="00B166BB">
        <w:rPr>
          <w:rFonts w:asciiTheme="minorHAnsi" w:hAnsiTheme="minorHAnsi" w:cstheme="minorHAnsi"/>
          <w:spacing w:val="-2"/>
        </w:rPr>
        <w:t>Specialized</w:t>
      </w:r>
      <w:r w:rsidR="002D4BCB" w:rsidRPr="00B166BB">
        <w:rPr>
          <w:rFonts w:asciiTheme="minorHAnsi" w:hAnsiTheme="minorHAnsi" w:cstheme="minorHAnsi"/>
          <w:spacing w:val="-2"/>
        </w:rPr>
        <w:t xml:space="preserve"> experience in Head Offices environment</w:t>
      </w:r>
      <w:r w:rsidR="00A27F55" w:rsidRPr="00B166BB">
        <w:rPr>
          <w:rFonts w:asciiTheme="minorHAnsi" w:hAnsiTheme="minorHAnsi" w:cstheme="minorHAnsi"/>
          <w:spacing w:val="-2"/>
        </w:rPr>
        <w:t>, group level</w:t>
      </w:r>
      <w:r w:rsidR="002D4BCB" w:rsidRPr="00B166BB">
        <w:rPr>
          <w:rFonts w:asciiTheme="minorHAnsi" w:hAnsiTheme="minorHAnsi" w:cstheme="minorHAnsi"/>
          <w:spacing w:val="-2"/>
        </w:rPr>
        <w:t xml:space="preserve"> </w:t>
      </w:r>
      <w:r w:rsidRPr="00B166BB">
        <w:rPr>
          <w:rFonts w:asciiTheme="minorHAnsi" w:hAnsiTheme="minorHAnsi" w:cstheme="minorHAnsi"/>
          <w:spacing w:val="-2"/>
        </w:rPr>
        <w:t xml:space="preserve">roles, </w:t>
      </w:r>
      <w:r w:rsidR="002D4BCB" w:rsidRPr="00B166BB">
        <w:rPr>
          <w:rFonts w:asciiTheme="minorHAnsi" w:hAnsiTheme="minorHAnsi" w:cstheme="minorHAnsi"/>
          <w:i/>
          <w:spacing w:val="-2"/>
        </w:rPr>
        <w:t>effective management C-level stakeholders</w:t>
      </w:r>
      <w:r w:rsidRPr="00B166BB">
        <w:rPr>
          <w:rFonts w:asciiTheme="minorHAnsi" w:hAnsiTheme="minorHAnsi" w:cstheme="minorHAnsi"/>
          <w:i/>
          <w:spacing w:val="-2"/>
        </w:rPr>
        <w:t>, supervision offshoring resources worldwide.</w:t>
      </w:r>
    </w:p>
    <w:p w14:paraId="4A32B964" w14:textId="77777777" w:rsidR="00FD0C2A" w:rsidRPr="00B166BB" w:rsidRDefault="00FD0C2A">
      <w:pPr>
        <w:rPr>
          <w:rFonts w:asciiTheme="minorHAnsi" w:hAnsiTheme="minorHAnsi" w:cstheme="minorHAnsi"/>
          <w:sz w:val="4"/>
          <w:szCs w:val="4"/>
        </w:rPr>
      </w:pPr>
    </w:p>
    <w:p w14:paraId="40300BDB" w14:textId="4EFFE64B" w:rsidR="00FD0C2A" w:rsidRPr="00B166BB" w:rsidRDefault="00FD0C2A">
      <w:pPr>
        <w:rPr>
          <w:rFonts w:asciiTheme="minorHAnsi" w:hAnsiTheme="minorHAnsi" w:cstheme="minorHAnsi"/>
        </w:rPr>
        <w:sectPr w:rsidR="00FD0C2A" w:rsidRPr="00B166BB" w:rsidSect="008D6952">
          <w:footerReference w:type="default" r:id="rId7"/>
          <w:pgSz w:w="12240" w:h="15840"/>
          <w:pgMar w:top="720" w:right="720" w:bottom="720" w:left="720" w:header="720" w:footer="720" w:gutter="0"/>
          <w:cols w:space="720"/>
          <w:docGrid w:linePitch="600" w:charSpace="32768"/>
        </w:sectPr>
      </w:pPr>
    </w:p>
    <w:p w14:paraId="23664565" w14:textId="77777777" w:rsidR="00E57F50" w:rsidRPr="00B166BB" w:rsidRDefault="00FD0C2A" w:rsidP="00FD0C2A">
      <w:pPr>
        <w:shd w:val="clear" w:color="auto" w:fill="FFFFFF"/>
        <w:jc w:val="both"/>
        <w:rPr>
          <w:rFonts w:asciiTheme="minorHAnsi" w:hAnsiTheme="minorHAnsi" w:cstheme="minorHAnsi"/>
          <w:bCs/>
        </w:rPr>
      </w:pPr>
      <w:r w:rsidRPr="00B166BB">
        <w:rPr>
          <w:rFonts w:asciiTheme="minorHAnsi" w:hAnsiTheme="minorHAnsi" w:cstheme="minorHAnsi"/>
          <w:b/>
          <w:bCs/>
        </w:rPr>
        <w:t>Key Skills:</w:t>
      </w:r>
      <w:r w:rsidRPr="00B166BB">
        <w:rPr>
          <w:rFonts w:asciiTheme="minorHAnsi" w:hAnsiTheme="minorHAnsi" w:cstheme="minorHAnsi"/>
          <w:bCs/>
        </w:rPr>
        <w:t xml:space="preserve">  </w:t>
      </w:r>
    </w:p>
    <w:p w14:paraId="2CB0B5F1" w14:textId="77777777" w:rsidR="00E57F50" w:rsidRPr="00B166BB" w:rsidRDefault="00E57F50" w:rsidP="00FD0C2A">
      <w:pPr>
        <w:shd w:val="clear" w:color="auto" w:fill="FFFFFF"/>
        <w:jc w:val="both"/>
        <w:rPr>
          <w:rFonts w:asciiTheme="minorHAnsi" w:hAnsiTheme="minorHAnsi" w:cstheme="minorHAnsi"/>
          <w:bCs/>
        </w:rPr>
        <w:sectPr w:rsidR="00E57F50" w:rsidRPr="00B166BB" w:rsidSect="008D6952">
          <w:type w:val="continuous"/>
          <w:pgSz w:w="12240" w:h="15840"/>
          <w:pgMar w:top="720" w:right="720" w:bottom="720" w:left="720" w:header="720" w:footer="720" w:gutter="0"/>
          <w:cols w:space="90"/>
          <w:docGrid w:linePitch="600" w:charSpace="32768"/>
        </w:sectPr>
      </w:pPr>
    </w:p>
    <w:p w14:paraId="5A5DF1CB" w14:textId="77777777" w:rsidR="00C9041B" w:rsidRPr="00B166BB" w:rsidRDefault="00C9041B" w:rsidP="00C9041B">
      <w:pPr>
        <w:shd w:val="clear" w:color="auto" w:fill="FFFFFF"/>
        <w:jc w:val="both"/>
        <w:rPr>
          <w:rFonts w:asciiTheme="minorHAnsi" w:hAnsiTheme="minorHAnsi" w:cstheme="minorHAnsi"/>
          <w:bCs/>
        </w:rPr>
      </w:pPr>
      <w:r w:rsidRPr="00B166BB">
        <w:rPr>
          <w:rFonts w:asciiTheme="minorHAnsi" w:hAnsiTheme="minorHAnsi" w:cstheme="minorHAnsi"/>
          <w:bCs/>
        </w:rPr>
        <w:t xml:space="preserve">Financial Planning and Analysis </w:t>
      </w:r>
    </w:p>
    <w:p w14:paraId="5E64C074" w14:textId="46A8DB2A" w:rsidR="00E57F50" w:rsidRPr="00B166BB" w:rsidRDefault="00C9041B" w:rsidP="00FD0C2A">
      <w:pPr>
        <w:shd w:val="clear" w:color="auto" w:fill="FFFFFF"/>
        <w:jc w:val="both"/>
        <w:rPr>
          <w:rFonts w:asciiTheme="minorHAnsi" w:hAnsiTheme="minorHAnsi" w:cstheme="minorHAnsi"/>
          <w:bCs/>
        </w:rPr>
      </w:pPr>
      <w:r w:rsidRPr="00B166BB">
        <w:rPr>
          <w:rFonts w:asciiTheme="minorHAnsi" w:hAnsiTheme="minorHAnsi" w:cstheme="minorHAnsi"/>
          <w:bCs/>
        </w:rPr>
        <w:t>Finance Control</w:t>
      </w:r>
    </w:p>
    <w:p w14:paraId="33A1DD23" w14:textId="11857CF0" w:rsidR="00E57F50" w:rsidRPr="00B166BB" w:rsidRDefault="002A1F69" w:rsidP="00FD0C2A">
      <w:pPr>
        <w:shd w:val="clear" w:color="auto" w:fill="FFFFFF"/>
        <w:jc w:val="both"/>
        <w:rPr>
          <w:rFonts w:asciiTheme="minorHAnsi" w:hAnsiTheme="minorHAnsi" w:cstheme="minorHAnsi"/>
          <w:bCs/>
        </w:rPr>
      </w:pPr>
      <w:r w:rsidRPr="00B166BB">
        <w:rPr>
          <w:rFonts w:asciiTheme="minorHAnsi" w:hAnsiTheme="minorHAnsi" w:cstheme="minorHAnsi"/>
          <w:spacing w:val="-3"/>
        </w:rPr>
        <w:t>Business Partnering</w:t>
      </w:r>
      <w:r w:rsidRPr="00B166BB">
        <w:rPr>
          <w:rFonts w:asciiTheme="minorHAnsi" w:hAnsiTheme="minorHAnsi" w:cstheme="minorHAnsi"/>
          <w:bCs/>
        </w:rPr>
        <w:t xml:space="preserve"> </w:t>
      </w:r>
    </w:p>
    <w:p w14:paraId="0C6D82CE" w14:textId="72CC1C37" w:rsidR="00E57F50" w:rsidRPr="00B166BB" w:rsidRDefault="00C9041B" w:rsidP="00FD0C2A">
      <w:pPr>
        <w:shd w:val="clear" w:color="auto" w:fill="FFFFFF"/>
        <w:jc w:val="both"/>
        <w:rPr>
          <w:rFonts w:asciiTheme="minorHAnsi" w:hAnsiTheme="minorHAnsi" w:cstheme="minorHAnsi"/>
          <w:bCs/>
        </w:rPr>
      </w:pPr>
      <w:r w:rsidRPr="00B166BB">
        <w:rPr>
          <w:rFonts w:asciiTheme="minorHAnsi" w:hAnsiTheme="minorHAnsi" w:cstheme="minorHAnsi"/>
          <w:bCs/>
        </w:rPr>
        <w:t>Global Flash Reports</w:t>
      </w:r>
    </w:p>
    <w:p w14:paraId="0CE6AFB5" w14:textId="05BB3CD5" w:rsidR="00E57F50" w:rsidRPr="00B166BB" w:rsidRDefault="00FD0C2A" w:rsidP="00FD0C2A">
      <w:pPr>
        <w:shd w:val="clear" w:color="auto" w:fill="FFFFFF"/>
        <w:jc w:val="both"/>
        <w:rPr>
          <w:rFonts w:asciiTheme="minorHAnsi" w:hAnsiTheme="minorHAnsi" w:cstheme="minorHAnsi"/>
          <w:bCs/>
        </w:rPr>
      </w:pPr>
      <w:r w:rsidRPr="00B166BB">
        <w:rPr>
          <w:rFonts w:asciiTheme="minorHAnsi" w:hAnsiTheme="minorHAnsi" w:cstheme="minorHAnsi"/>
          <w:bCs/>
        </w:rPr>
        <w:t xml:space="preserve">Financial Statements </w:t>
      </w:r>
    </w:p>
    <w:p w14:paraId="6648338A" w14:textId="77777777" w:rsidR="00E57F50" w:rsidRPr="00B166BB" w:rsidRDefault="008243DD" w:rsidP="0071191B">
      <w:pPr>
        <w:shd w:val="clear" w:color="auto" w:fill="FFFFFF"/>
        <w:ind w:left="284" w:hanging="284"/>
        <w:jc w:val="both"/>
        <w:rPr>
          <w:rFonts w:asciiTheme="minorHAnsi" w:hAnsiTheme="minorHAnsi" w:cstheme="minorHAnsi"/>
          <w:bCs/>
        </w:rPr>
      </w:pPr>
      <w:r w:rsidRPr="00B166BB">
        <w:rPr>
          <w:rFonts w:asciiTheme="minorHAnsi" w:hAnsiTheme="minorHAnsi" w:cstheme="minorHAnsi"/>
          <w:spacing w:val="-3"/>
        </w:rPr>
        <w:t>ALCO and KPIs Reporting</w:t>
      </w:r>
      <w:r w:rsidR="00FD0C2A" w:rsidRPr="00B166BB">
        <w:rPr>
          <w:rFonts w:asciiTheme="minorHAnsi" w:hAnsiTheme="minorHAnsi" w:cstheme="minorHAnsi"/>
          <w:bCs/>
        </w:rPr>
        <w:t xml:space="preserve">, </w:t>
      </w:r>
    </w:p>
    <w:p w14:paraId="1C537A84" w14:textId="643E5935" w:rsidR="00E57F50" w:rsidRPr="00B166BB" w:rsidRDefault="008243DD" w:rsidP="0071191B">
      <w:pPr>
        <w:shd w:val="clear" w:color="auto" w:fill="FFFFFF"/>
        <w:ind w:left="284" w:hanging="284"/>
        <w:jc w:val="both"/>
        <w:rPr>
          <w:rFonts w:asciiTheme="minorHAnsi" w:hAnsiTheme="minorHAnsi" w:cstheme="minorHAnsi"/>
          <w:bCs/>
        </w:rPr>
      </w:pPr>
      <w:r w:rsidRPr="00B166BB">
        <w:rPr>
          <w:rFonts w:asciiTheme="minorHAnsi" w:hAnsiTheme="minorHAnsi" w:cstheme="minorHAnsi"/>
          <w:bCs/>
        </w:rPr>
        <w:t>Stakeholder Management</w:t>
      </w:r>
      <w:r w:rsidR="00FD0C2A" w:rsidRPr="00B166BB">
        <w:rPr>
          <w:rFonts w:asciiTheme="minorHAnsi" w:hAnsiTheme="minorHAnsi" w:cstheme="minorHAnsi"/>
          <w:bCs/>
        </w:rPr>
        <w:t xml:space="preserve"> </w:t>
      </w:r>
    </w:p>
    <w:p w14:paraId="2F07ACC5" w14:textId="52357988" w:rsidR="00E57F50" w:rsidRPr="00B166BB" w:rsidRDefault="008243DD" w:rsidP="0071191B">
      <w:pPr>
        <w:shd w:val="clear" w:color="auto" w:fill="FFFFFF"/>
        <w:ind w:left="284" w:hanging="284"/>
        <w:jc w:val="both"/>
        <w:rPr>
          <w:rFonts w:asciiTheme="minorHAnsi" w:hAnsiTheme="minorHAnsi" w:cstheme="minorHAnsi"/>
          <w:bCs/>
        </w:rPr>
      </w:pPr>
      <w:r w:rsidRPr="00B166BB">
        <w:rPr>
          <w:rFonts w:asciiTheme="minorHAnsi" w:eastAsia="Calibri" w:hAnsiTheme="minorHAnsi" w:cstheme="minorHAnsi"/>
        </w:rPr>
        <w:t>Management</w:t>
      </w:r>
      <w:r w:rsidR="00C9041B" w:rsidRPr="00B166BB">
        <w:rPr>
          <w:rFonts w:asciiTheme="minorHAnsi" w:eastAsia="Calibri" w:hAnsiTheme="minorHAnsi" w:cstheme="minorHAnsi"/>
        </w:rPr>
        <w:t xml:space="preserve"> Information</w:t>
      </w:r>
      <w:r w:rsidR="00FD0C2A" w:rsidRPr="00B166BB">
        <w:rPr>
          <w:rFonts w:asciiTheme="minorHAnsi" w:hAnsiTheme="minorHAnsi" w:cstheme="minorHAnsi"/>
          <w:bCs/>
        </w:rPr>
        <w:t xml:space="preserve"> </w:t>
      </w:r>
    </w:p>
    <w:p w14:paraId="2BC2D74E" w14:textId="775286EF" w:rsidR="00E57F50" w:rsidRPr="00B166BB" w:rsidRDefault="00C9041B" w:rsidP="00FB2F4F">
      <w:pPr>
        <w:shd w:val="clear" w:color="auto" w:fill="FFFFFF"/>
        <w:ind w:left="284" w:hanging="284"/>
        <w:jc w:val="both"/>
        <w:rPr>
          <w:rFonts w:asciiTheme="minorHAnsi" w:hAnsiTheme="minorHAnsi" w:cstheme="minorHAnsi"/>
          <w:bCs/>
        </w:rPr>
      </w:pPr>
      <w:r w:rsidRPr="00B166BB">
        <w:rPr>
          <w:rFonts w:asciiTheme="minorHAnsi" w:hAnsiTheme="minorHAnsi" w:cstheme="minorHAnsi"/>
          <w:bCs/>
        </w:rPr>
        <w:t>Investment</w:t>
      </w:r>
      <w:r w:rsidR="008243DD" w:rsidRPr="00B166BB">
        <w:rPr>
          <w:rFonts w:asciiTheme="minorHAnsi" w:hAnsiTheme="minorHAnsi" w:cstheme="minorHAnsi"/>
          <w:bCs/>
        </w:rPr>
        <w:t xml:space="preserve"> Allocation </w:t>
      </w:r>
    </w:p>
    <w:p w14:paraId="31023121" w14:textId="7594ED4A" w:rsidR="00E57F50" w:rsidRPr="00B166BB" w:rsidRDefault="008243DD" w:rsidP="00FB2F4F">
      <w:pPr>
        <w:shd w:val="clear" w:color="auto" w:fill="FFFFFF"/>
        <w:jc w:val="both"/>
        <w:rPr>
          <w:rFonts w:asciiTheme="minorHAnsi" w:hAnsiTheme="minorHAnsi" w:cstheme="minorHAnsi"/>
          <w:bCs/>
        </w:rPr>
      </w:pPr>
      <w:r w:rsidRPr="00B166BB">
        <w:rPr>
          <w:rFonts w:asciiTheme="minorHAnsi" w:eastAsia="Calibri" w:hAnsiTheme="minorHAnsi" w:cstheme="minorHAnsi"/>
        </w:rPr>
        <w:t>Risk Management</w:t>
      </w:r>
      <w:r w:rsidR="00FD0C2A" w:rsidRPr="00B166BB">
        <w:rPr>
          <w:rFonts w:asciiTheme="minorHAnsi" w:hAnsiTheme="minorHAnsi" w:cstheme="minorHAnsi"/>
          <w:bCs/>
        </w:rPr>
        <w:t xml:space="preserve"> </w:t>
      </w:r>
    </w:p>
    <w:p w14:paraId="3C65D1CB" w14:textId="602B3B75" w:rsidR="00E57F50" w:rsidRPr="00B166BB" w:rsidRDefault="008243DD" w:rsidP="00FB2F4F">
      <w:pPr>
        <w:shd w:val="clear" w:color="auto" w:fill="FFFFFF"/>
        <w:jc w:val="both"/>
        <w:rPr>
          <w:rFonts w:asciiTheme="minorHAnsi" w:hAnsiTheme="minorHAnsi" w:cstheme="minorHAnsi"/>
          <w:bCs/>
        </w:rPr>
      </w:pPr>
      <w:r w:rsidRPr="00B166BB">
        <w:rPr>
          <w:rFonts w:asciiTheme="minorHAnsi" w:hAnsiTheme="minorHAnsi" w:cstheme="minorHAnsi"/>
          <w:bCs/>
        </w:rPr>
        <w:t>Team Leadership</w:t>
      </w:r>
      <w:r w:rsidR="00FD0C2A" w:rsidRPr="00B166BB">
        <w:rPr>
          <w:rFonts w:asciiTheme="minorHAnsi" w:hAnsiTheme="minorHAnsi" w:cstheme="minorHAnsi"/>
          <w:bCs/>
        </w:rPr>
        <w:t xml:space="preserve"> </w:t>
      </w:r>
    </w:p>
    <w:p w14:paraId="69D952DF" w14:textId="77B7385B" w:rsidR="00E57F50" w:rsidRPr="00B166BB" w:rsidRDefault="00001AD2" w:rsidP="00FB2F4F">
      <w:pPr>
        <w:shd w:val="clear" w:color="auto" w:fill="FFFFFF"/>
        <w:jc w:val="both"/>
        <w:rPr>
          <w:rFonts w:asciiTheme="minorHAnsi" w:hAnsiTheme="minorHAnsi" w:cstheme="minorHAnsi"/>
          <w:bCs/>
        </w:rPr>
      </w:pPr>
      <w:r w:rsidRPr="00B166BB">
        <w:rPr>
          <w:rFonts w:asciiTheme="minorHAnsi" w:hAnsiTheme="minorHAnsi" w:cstheme="minorHAnsi"/>
          <w:bCs/>
        </w:rPr>
        <w:t>Regulatory reporting</w:t>
      </w:r>
    </w:p>
    <w:p w14:paraId="190DDB85" w14:textId="6D601E66" w:rsidR="00E57F50" w:rsidRPr="00B166BB" w:rsidRDefault="007428E9" w:rsidP="0071191B">
      <w:pPr>
        <w:shd w:val="clear" w:color="auto" w:fill="FFFFFF"/>
        <w:ind w:firstLine="567"/>
        <w:jc w:val="both"/>
        <w:rPr>
          <w:rFonts w:asciiTheme="minorHAnsi" w:hAnsiTheme="minorHAnsi" w:cstheme="minorHAnsi"/>
          <w:bCs/>
        </w:rPr>
      </w:pPr>
      <w:r w:rsidRPr="00B166BB">
        <w:rPr>
          <w:rFonts w:asciiTheme="minorHAnsi" w:hAnsiTheme="minorHAnsi" w:cstheme="minorHAnsi"/>
          <w:bCs/>
        </w:rPr>
        <w:t xml:space="preserve">Statutory </w:t>
      </w:r>
      <w:r w:rsidR="008243DD" w:rsidRPr="00B166BB">
        <w:rPr>
          <w:rFonts w:asciiTheme="minorHAnsi" w:hAnsiTheme="minorHAnsi" w:cstheme="minorHAnsi"/>
          <w:bCs/>
        </w:rPr>
        <w:t>Reporting</w:t>
      </w:r>
      <w:r w:rsidR="00FD0C2A" w:rsidRPr="00B166BB">
        <w:rPr>
          <w:rFonts w:asciiTheme="minorHAnsi" w:hAnsiTheme="minorHAnsi" w:cstheme="minorHAnsi"/>
          <w:bCs/>
        </w:rPr>
        <w:t xml:space="preserve"> </w:t>
      </w:r>
    </w:p>
    <w:p w14:paraId="198CECA5" w14:textId="537FB777" w:rsidR="00E57F50" w:rsidRPr="00B166BB" w:rsidRDefault="007428E9" w:rsidP="0071191B">
      <w:pPr>
        <w:shd w:val="clear" w:color="auto" w:fill="FFFFFF"/>
        <w:ind w:firstLine="567"/>
        <w:jc w:val="both"/>
        <w:rPr>
          <w:rFonts w:asciiTheme="minorHAnsi" w:hAnsiTheme="minorHAnsi" w:cstheme="minorHAnsi"/>
          <w:bCs/>
        </w:rPr>
      </w:pPr>
      <w:r w:rsidRPr="00B166BB">
        <w:rPr>
          <w:rFonts w:asciiTheme="minorHAnsi" w:eastAsia="Calibri" w:hAnsiTheme="minorHAnsi" w:cstheme="minorHAnsi"/>
        </w:rPr>
        <w:t>US/UK GAAP</w:t>
      </w:r>
      <w:r w:rsidR="00462998" w:rsidRPr="00B166BB">
        <w:rPr>
          <w:rFonts w:asciiTheme="minorHAnsi" w:hAnsiTheme="minorHAnsi" w:cstheme="minorHAnsi"/>
          <w:bCs/>
        </w:rPr>
        <w:t>/Zakat</w:t>
      </w:r>
    </w:p>
    <w:p w14:paraId="35BEA8C8" w14:textId="1B7B2C43" w:rsidR="00E57F50" w:rsidRPr="00B166BB" w:rsidRDefault="007428E9" w:rsidP="0071191B">
      <w:pPr>
        <w:shd w:val="clear" w:color="auto" w:fill="FFFFFF"/>
        <w:ind w:firstLine="567"/>
        <w:jc w:val="both"/>
        <w:rPr>
          <w:rFonts w:asciiTheme="minorHAnsi" w:hAnsiTheme="minorHAnsi" w:cstheme="minorHAnsi"/>
          <w:bCs/>
        </w:rPr>
      </w:pPr>
      <w:r w:rsidRPr="00B166BB">
        <w:rPr>
          <w:rFonts w:asciiTheme="minorHAnsi" w:eastAsia="Calibri" w:hAnsiTheme="minorHAnsi" w:cstheme="minorHAnsi"/>
        </w:rPr>
        <w:t>Finance Change</w:t>
      </w:r>
    </w:p>
    <w:p w14:paraId="6754E099" w14:textId="5B749CEE" w:rsidR="008243DD" w:rsidRPr="00B166BB" w:rsidRDefault="00C9041B" w:rsidP="0071191B">
      <w:pPr>
        <w:shd w:val="clear" w:color="auto" w:fill="FFFFFF"/>
        <w:ind w:firstLine="567"/>
        <w:jc w:val="both"/>
        <w:rPr>
          <w:rFonts w:asciiTheme="minorHAnsi" w:hAnsiTheme="minorHAnsi" w:cstheme="minorHAnsi"/>
          <w:bCs/>
        </w:rPr>
      </w:pPr>
      <w:r w:rsidRPr="00B166BB">
        <w:rPr>
          <w:rFonts w:asciiTheme="minorHAnsi" w:eastAsia="Calibri" w:hAnsiTheme="minorHAnsi" w:cstheme="minorHAnsi"/>
        </w:rPr>
        <w:t>MIS reporting</w:t>
      </w:r>
    </w:p>
    <w:p w14:paraId="7DCDF18A" w14:textId="339B5644" w:rsidR="00BC4B9D" w:rsidRPr="00B166BB" w:rsidRDefault="00BC4B9D" w:rsidP="0071191B">
      <w:pPr>
        <w:shd w:val="clear" w:color="auto" w:fill="FFFFFF"/>
        <w:ind w:firstLine="567"/>
        <w:jc w:val="both"/>
        <w:rPr>
          <w:rStyle w:val="None"/>
          <w:rFonts w:asciiTheme="minorHAnsi" w:hAnsiTheme="minorHAnsi" w:cstheme="minorHAnsi"/>
          <w:b/>
        </w:rPr>
        <w:sectPr w:rsidR="00BC4B9D" w:rsidRPr="00B166BB" w:rsidSect="00C9041B">
          <w:type w:val="continuous"/>
          <w:pgSz w:w="12240" w:h="15840"/>
          <w:pgMar w:top="720" w:right="720" w:bottom="720" w:left="720" w:header="720" w:footer="720" w:gutter="0"/>
          <w:cols w:num="4" w:space="57" w:equalWidth="0">
            <w:col w:w="2722" w:space="57"/>
            <w:col w:w="2636" w:space="57"/>
            <w:col w:w="2092" w:space="57"/>
            <w:col w:w="3179"/>
          </w:cols>
          <w:docGrid w:linePitch="600" w:charSpace="32768"/>
        </w:sectPr>
      </w:pPr>
    </w:p>
    <w:p w14:paraId="0C04475F" w14:textId="77777777" w:rsidR="00F43EB5" w:rsidRPr="00B166BB" w:rsidRDefault="00F43EB5" w:rsidP="00FE00C5">
      <w:pPr>
        <w:widowControl w:val="0"/>
        <w:rPr>
          <w:rFonts w:asciiTheme="minorHAnsi" w:hAnsiTheme="minorHAnsi" w:cstheme="minorHAnsi"/>
          <w:sz w:val="4"/>
          <w:szCs w:val="4"/>
        </w:rPr>
      </w:pPr>
      <w:bookmarkStart w:id="0" w:name="_Hlk529684077"/>
    </w:p>
    <w:p w14:paraId="359EBD80" w14:textId="77777777" w:rsidR="00FE00C5" w:rsidRPr="00B166BB" w:rsidRDefault="00FE00C5" w:rsidP="002729CB">
      <w:pPr>
        <w:widowControl w:val="0"/>
        <w:shd w:val="clear" w:color="auto" w:fill="22346E"/>
        <w:spacing w:after="20"/>
        <w:jc w:val="center"/>
        <w:rPr>
          <w:rFonts w:asciiTheme="minorHAnsi" w:hAnsiTheme="minorHAnsi" w:cstheme="minorHAnsi"/>
          <w:b/>
          <w:bCs/>
        </w:rPr>
      </w:pPr>
      <w:r w:rsidRPr="00B166BB">
        <w:rPr>
          <w:rFonts w:asciiTheme="minorHAnsi" w:hAnsiTheme="minorHAnsi" w:cstheme="minorHAnsi"/>
          <w:b/>
          <w:bCs/>
        </w:rPr>
        <w:t>Professional Experience - Defined Roles &amp; Notable Contributions</w:t>
      </w:r>
    </w:p>
    <w:p w14:paraId="2D37A9D7" w14:textId="0DBB3506" w:rsidR="00C9041B" w:rsidRPr="00B166BB" w:rsidRDefault="00C9041B" w:rsidP="00C9041B">
      <w:pPr>
        <w:pStyle w:val="Header"/>
        <w:tabs>
          <w:tab w:val="clear" w:pos="4153"/>
          <w:tab w:val="clear" w:pos="8306"/>
          <w:tab w:val="center" w:pos="4680"/>
          <w:tab w:val="left" w:pos="5670"/>
          <w:tab w:val="left" w:pos="5850"/>
          <w:tab w:val="left" w:pos="7938"/>
          <w:tab w:val="right" w:pos="9334"/>
        </w:tabs>
        <w:jc w:val="both"/>
        <w:rPr>
          <w:rStyle w:val="None"/>
          <w:rFonts w:asciiTheme="minorHAnsi" w:hAnsiTheme="minorHAnsi" w:cstheme="minorHAnsi"/>
          <w:b/>
          <w:bCs/>
        </w:rPr>
      </w:pPr>
      <w:r w:rsidRPr="00B166BB">
        <w:rPr>
          <w:rStyle w:val="None"/>
          <w:rFonts w:asciiTheme="minorHAnsi" w:hAnsiTheme="minorHAnsi" w:cstheme="minorHAnsi"/>
          <w:b/>
          <w:bCs/>
          <w:u w:val="single"/>
        </w:rPr>
        <w:t>VP Finance Partner</w:t>
      </w:r>
      <w:r w:rsidR="00B46DA2" w:rsidRPr="00B166BB">
        <w:rPr>
          <w:rStyle w:val="None"/>
          <w:rFonts w:asciiTheme="minorHAnsi" w:hAnsiTheme="minorHAnsi" w:cstheme="minorHAnsi"/>
          <w:b/>
          <w:bCs/>
          <w:u w:val="single"/>
        </w:rPr>
        <w:t xml:space="preserve"> I Control I FP&amp;A</w:t>
      </w:r>
      <w:r w:rsidRPr="00B166BB">
        <w:rPr>
          <w:rStyle w:val="None"/>
          <w:rFonts w:asciiTheme="minorHAnsi" w:hAnsiTheme="minorHAnsi" w:cstheme="minorHAnsi"/>
          <w:b/>
          <w:bCs/>
          <w:u w:val="single"/>
        </w:rPr>
        <w:t xml:space="preserve"> - Group Reporting </w:t>
      </w:r>
      <w:r w:rsidR="008243DD" w:rsidRPr="00B166BB">
        <w:rPr>
          <w:rStyle w:val="None"/>
          <w:rFonts w:asciiTheme="minorHAnsi" w:hAnsiTheme="minorHAnsi" w:cstheme="minorHAnsi"/>
          <w:b/>
          <w:bCs/>
          <w:u w:val="single"/>
        </w:rPr>
        <w:t>Career Break - Covid19</w:t>
      </w:r>
      <w:r w:rsidRPr="00B166BB">
        <w:rPr>
          <w:rStyle w:val="None"/>
          <w:rFonts w:asciiTheme="minorHAnsi" w:hAnsiTheme="minorHAnsi" w:cstheme="minorHAnsi"/>
          <w:bCs/>
        </w:rPr>
        <w:tab/>
      </w:r>
      <w:r w:rsidRPr="00B166BB">
        <w:rPr>
          <w:rStyle w:val="None"/>
          <w:rFonts w:asciiTheme="minorHAnsi" w:hAnsiTheme="minorHAnsi" w:cstheme="minorHAnsi"/>
          <w:b/>
          <w:bCs/>
        </w:rPr>
        <w:tab/>
      </w:r>
      <w:r w:rsidRPr="00B166BB">
        <w:rPr>
          <w:rStyle w:val="None"/>
          <w:rFonts w:asciiTheme="minorHAnsi" w:hAnsiTheme="minorHAnsi" w:cstheme="minorHAnsi"/>
          <w:b/>
          <w:bCs/>
        </w:rPr>
        <w:tab/>
        <w:t>Mar 20 - Present</w:t>
      </w:r>
      <w:r w:rsidRPr="00B166BB">
        <w:rPr>
          <w:rStyle w:val="None"/>
          <w:rFonts w:asciiTheme="minorHAnsi" w:hAnsiTheme="minorHAnsi" w:cstheme="minorHAnsi"/>
          <w:b/>
          <w:bCs/>
        </w:rPr>
        <w:tab/>
      </w:r>
    </w:p>
    <w:p w14:paraId="0DA20635" w14:textId="7DD04BD5" w:rsidR="00C9041B" w:rsidRPr="00B166BB" w:rsidRDefault="00874818" w:rsidP="00C9041B">
      <w:pPr>
        <w:pStyle w:val="Header"/>
        <w:numPr>
          <w:ilvl w:val="0"/>
          <w:numId w:val="29"/>
        </w:numPr>
        <w:tabs>
          <w:tab w:val="clear" w:pos="4153"/>
          <w:tab w:val="clear" w:pos="8306"/>
          <w:tab w:val="center" w:pos="4680"/>
          <w:tab w:val="left" w:pos="5670"/>
          <w:tab w:val="left" w:pos="5850"/>
          <w:tab w:val="left" w:pos="7938"/>
          <w:tab w:val="right" w:pos="9334"/>
        </w:tabs>
        <w:ind w:left="284" w:hanging="284"/>
        <w:jc w:val="both"/>
        <w:rPr>
          <w:rStyle w:val="None"/>
          <w:rFonts w:asciiTheme="minorHAnsi" w:hAnsiTheme="minorHAnsi" w:cstheme="minorHAnsi"/>
          <w:bCs/>
        </w:rPr>
      </w:pPr>
      <w:bookmarkStart w:id="1" w:name="_Hlk122937105"/>
      <w:r>
        <w:rPr>
          <w:rStyle w:val="None"/>
          <w:rFonts w:asciiTheme="minorHAnsi" w:hAnsiTheme="minorHAnsi" w:cstheme="minorHAnsi"/>
          <w:bCs/>
        </w:rPr>
        <w:t xml:space="preserve">Due to department </w:t>
      </w:r>
      <w:r w:rsidR="00851272" w:rsidRPr="00B166BB">
        <w:rPr>
          <w:rStyle w:val="None"/>
          <w:rFonts w:asciiTheme="minorHAnsi" w:hAnsiTheme="minorHAnsi" w:cstheme="minorHAnsi"/>
          <w:bCs/>
        </w:rPr>
        <w:t>off-shored</w:t>
      </w:r>
      <w:r w:rsidR="008243DD" w:rsidRPr="00B166BB">
        <w:rPr>
          <w:rStyle w:val="None"/>
          <w:rFonts w:asciiTheme="minorHAnsi" w:hAnsiTheme="minorHAnsi" w:cstheme="minorHAnsi"/>
          <w:bCs/>
        </w:rPr>
        <w:t xml:space="preserve"> </w:t>
      </w:r>
      <w:r w:rsidR="007428E9" w:rsidRPr="00B166BB">
        <w:rPr>
          <w:rStyle w:val="None"/>
          <w:rFonts w:asciiTheme="minorHAnsi" w:hAnsiTheme="minorHAnsi" w:cstheme="minorHAnsi"/>
          <w:bCs/>
        </w:rPr>
        <w:t xml:space="preserve">to </w:t>
      </w:r>
      <w:r w:rsidR="008243DD" w:rsidRPr="00B166BB">
        <w:rPr>
          <w:rStyle w:val="None"/>
          <w:rFonts w:asciiTheme="minorHAnsi" w:hAnsiTheme="minorHAnsi" w:cstheme="minorHAnsi"/>
          <w:bCs/>
        </w:rPr>
        <w:t>Indi</w:t>
      </w:r>
      <w:r w:rsidR="00C9041B" w:rsidRPr="00B166BB">
        <w:rPr>
          <w:rStyle w:val="None"/>
          <w:rFonts w:asciiTheme="minorHAnsi" w:hAnsiTheme="minorHAnsi" w:cstheme="minorHAnsi"/>
          <w:bCs/>
        </w:rPr>
        <w:t>a,</w:t>
      </w:r>
      <w:r>
        <w:rPr>
          <w:rStyle w:val="None"/>
          <w:rFonts w:asciiTheme="minorHAnsi" w:hAnsiTheme="minorHAnsi" w:cstheme="minorHAnsi"/>
          <w:bCs/>
        </w:rPr>
        <w:t xml:space="preserve"> refocused on s</w:t>
      </w:r>
      <w:r w:rsidR="00301DB0" w:rsidRPr="00B166BB">
        <w:rPr>
          <w:rStyle w:val="None"/>
          <w:rFonts w:asciiTheme="minorHAnsi" w:hAnsiTheme="minorHAnsi" w:cstheme="minorHAnsi"/>
          <w:bCs/>
        </w:rPr>
        <w:t>elf-development courses</w:t>
      </w:r>
      <w:r>
        <w:rPr>
          <w:rStyle w:val="None"/>
          <w:rFonts w:asciiTheme="minorHAnsi" w:hAnsiTheme="minorHAnsi" w:cstheme="minorHAnsi"/>
          <w:bCs/>
        </w:rPr>
        <w:t xml:space="preserve"> </w:t>
      </w:r>
      <w:r w:rsidR="00C9041B" w:rsidRPr="00B166BB">
        <w:rPr>
          <w:rStyle w:val="None"/>
          <w:rFonts w:asciiTheme="minorHAnsi" w:hAnsiTheme="minorHAnsi" w:cstheme="minorHAnsi"/>
          <w:bCs/>
        </w:rPr>
        <w:t>data modelling</w:t>
      </w:r>
      <w:r w:rsidR="005730F1" w:rsidRPr="00B166BB">
        <w:rPr>
          <w:rStyle w:val="None"/>
          <w:rFonts w:asciiTheme="minorHAnsi" w:hAnsiTheme="minorHAnsi" w:cstheme="minorHAnsi"/>
          <w:bCs/>
        </w:rPr>
        <w:t xml:space="preserve">, </w:t>
      </w:r>
      <w:r w:rsidRPr="00B166BB">
        <w:rPr>
          <w:rStyle w:val="None"/>
          <w:rFonts w:asciiTheme="minorHAnsi" w:hAnsiTheme="minorHAnsi" w:cstheme="minorHAnsi"/>
          <w:bCs/>
        </w:rPr>
        <w:t>programming</w:t>
      </w:r>
      <w:r>
        <w:rPr>
          <w:rStyle w:val="None"/>
          <w:rFonts w:asciiTheme="minorHAnsi" w:hAnsiTheme="minorHAnsi" w:cstheme="minorHAnsi"/>
          <w:bCs/>
        </w:rPr>
        <w:t>, AI use like GPT-3</w:t>
      </w:r>
    </w:p>
    <w:bookmarkEnd w:id="1"/>
    <w:p w14:paraId="568625A7" w14:textId="162C433F" w:rsidR="00B60BD1" w:rsidRPr="00B166BB" w:rsidRDefault="00320857" w:rsidP="00C9041B">
      <w:pPr>
        <w:pStyle w:val="Header"/>
        <w:numPr>
          <w:ilvl w:val="0"/>
          <w:numId w:val="29"/>
        </w:numPr>
        <w:tabs>
          <w:tab w:val="clear" w:pos="4153"/>
          <w:tab w:val="clear" w:pos="8306"/>
          <w:tab w:val="center" w:pos="4680"/>
          <w:tab w:val="left" w:pos="5670"/>
          <w:tab w:val="left" w:pos="5850"/>
          <w:tab w:val="left" w:pos="7938"/>
          <w:tab w:val="right" w:pos="9334"/>
        </w:tabs>
        <w:ind w:left="284" w:hanging="284"/>
        <w:jc w:val="both"/>
        <w:rPr>
          <w:rStyle w:val="None"/>
          <w:rFonts w:asciiTheme="minorHAnsi" w:hAnsiTheme="minorHAnsi" w:cstheme="minorHAnsi"/>
          <w:bCs/>
        </w:rPr>
      </w:pPr>
      <w:r w:rsidRPr="00B166BB">
        <w:rPr>
          <w:rStyle w:val="None"/>
          <w:rFonts w:asciiTheme="minorHAnsi" w:hAnsiTheme="minorHAnsi" w:cstheme="minorHAnsi"/>
          <w:bCs/>
        </w:rPr>
        <w:t>Mentoring</w:t>
      </w:r>
      <w:r w:rsidR="00301DB0" w:rsidRPr="00B166BB">
        <w:rPr>
          <w:rStyle w:val="None"/>
          <w:rFonts w:asciiTheme="minorHAnsi" w:hAnsiTheme="minorHAnsi" w:cstheme="minorHAnsi"/>
          <w:bCs/>
        </w:rPr>
        <w:t xml:space="preserve"> junior </w:t>
      </w:r>
      <w:r w:rsidR="00C9041B" w:rsidRPr="00B166BB">
        <w:rPr>
          <w:rStyle w:val="None"/>
          <w:rFonts w:asciiTheme="minorHAnsi" w:hAnsiTheme="minorHAnsi" w:cstheme="minorHAnsi"/>
          <w:bCs/>
        </w:rPr>
        <w:t xml:space="preserve">banking </w:t>
      </w:r>
      <w:r w:rsidR="00301DB0" w:rsidRPr="00B166BB">
        <w:rPr>
          <w:rStyle w:val="None"/>
          <w:rFonts w:asciiTheme="minorHAnsi" w:hAnsiTheme="minorHAnsi" w:cstheme="minorHAnsi"/>
          <w:bCs/>
        </w:rPr>
        <w:t>colleagues</w:t>
      </w:r>
      <w:r w:rsidR="009A3AC2" w:rsidRPr="00B166BB">
        <w:rPr>
          <w:rStyle w:val="None"/>
          <w:rFonts w:asciiTheme="minorHAnsi" w:hAnsiTheme="minorHAnsi" w:cstheme="minorHAnsi"/>
          <w:bCs/>
        </w:rPr>
        <w:t xml:space="preserve"> entering market</w:t>
      </w:r>
      <w:r w:rsidR="00085A80">
        <w:rPr>
          <w:rStyle w:val="None"/>
          <w:rFonts w:asciiTheme="minorHAnsi" w:hAnsiTheme="minorHAnsi" w:cstheme="minorHAnsi"/>
          <w:bCs/>
        </w:rPr>
        <w:t xml:space="preserve"> between home</w:t>
      </w:r>
      <w:bookmarkStart w:id="2" w:name="_GoBack"/>
      <w:bookmarkEnd w:id="2"/>
      <w:r w:rsidR="00A13AA9" w:rsidRPr="00B166BB">
        <w:rPr>
          <w:rStyle w:val="None"/>
          <w:rFonts w:asciiTheme="minorHAnsi" w:hAnsiTheme="minorHAnsi" w:cstheme="minorHAnsi"/>
          <w:bCs/>
        </w:rPr>
        <w:t xml:space="preserve"> relocation</w:t>
      </w:r>
      <w:r w:rsidR="00332EBC" w:rsidRPr="00B166BB">
        <w:rPr>
          <w:rStyle w:val="None"/>
          <w:rFonts w:asciiTheme="minorHAnsi" w:hAnsiTheme="minorHAnsi" w:cstheme="minorHAnsi"/>
          <w:bCs/>
        </w:rPr>
        <w:t>,</w:t>
      </w:r>
      <w:r w:rsidR="00FB3F22" w:rsidRPr="00B166BB">
        <w:rPr>
          <w:rStyle w:val="None"/>
          <w:rFonts w:asciiTheme="minorHAnsi" w:hAnsiTheme="minorHAnsi" w:cstheme="minorHAnsi"/>
          <w:bCs/>
        </w:rPr>
        <w:t xml:space="preserve"> </w:t>
      </w:r>
      <w:r w:rsidR="009A3AC2" w:rsidRPr="00B166BB">
        <w:rPr>
          <w:rStyle w:val="None"/>
          <w:rFonts w:asciiTheme="minorHAnsi" w:hAnsiTheme="minorHAnsi" w:cstheme="minorHAnsi"/>
          <w:bCs/>
        </w:rPr>
        <w:t>divorce completion</w:t>
      </w:r>
      <w:r w:rsidR="0071191B" w:rsidRPr="00B166BB">
        <w:rPr>
          <w:rStyle w:val="None"/>
          <w:rFonts w:asciiTheme="minorHAnsi" w:hAnsiTheme="minorHAnsi" w:cstheme="minorHAnsi"/>
          <w:bCs/>
        </w:rPr>
        <w:t xml:space="preserve"> etc.</w:t>
      </w:r>
    </w:p>
    <w:p w14:paraId="32EFA58B" w14:textId="18AC55F6" w:rsidR="000B6341" w:rsidRPr="00B166BB" w:rsidRDefault="00B60BD1" w:rsidP="00696003">
      <w:pPr>
        <w:pStyle w:val="Header"/>
        <w:numPr>
          <w:ilvl w:val="0"/>
          <w:numId w:val="29"/>
        </w:numPr>
        <w:tabs>
          <w:tab w:val="clear" w:pos="4153"/>
          <w:tab w:val="clear" w:pos="8306"/>
          <w:tab w:val="center" w:pos="4680"/>
          <w:tab w:val="left" w:pos="5670"/>
          <w:tab w:val="left" w:pos="5850"/>
          <w:tab w:val="left" w:pos="7938"/>
          <w:tab w:val="right" w:pos="9334"/>
        </w:tabs>
        <w:ind w:left="284" w:hanging="284"/>
        <w:jc w:val="both"/>
        <w:rPr>
          <w:rStyle w:val="None"/>
          <w:rFonts w:asciiTheme="minorHAnsi" w:hAnsiTheme="minorHAnsi" w:cstheme="minorHAnsi"/>
          <w:bCs/>
        </w:rPr>
      </w:pPr>
      <w:r w:rsidRPr="00B166BB">
        <w:rPr>
          <w:rStyle w:val="None"/>
          <w:rFonts w:asciiTheme="minorHAnsi" w:hAnsiTheme="minorHAnsi" w:cstheme="minorHAnsi"/>
          <w:bCs/>
        </w:rPr>
        <w:t xml:space="preserve">Built 20k banking network across UK, EU and GCC. Embraced personal brand, utilized AI to harvest leads and sales techniques, wrote numerous articles on banking automation trends, risks &amp; opportunities, introduction new cloud technologies into finance    </w:t>
      </w:r>
      <w:r w:rsidR="008243DD" w:rsidRPr="00B166BB">
        <w:rPr>
          <w:rStyle w:val="None"/>
          <w:rFonts w:asciiTheme="minorHAnsi" w:hAnsiTheme="minorHAnsi" w:cstheme="minorHAnsi"/>
          <w:bCs/>
        </w:rPr>
        <w:t xml:space="preserve">          </w:t>
      </w:r>
    </w:p>
    <w:p w14:paraId="3A342A66" w14:textId="567DC867" w:rsidR="005D33B8" w:rsidRPr="00B166BB" w:rsidRDefault="005D33B8" w:rsidP="008D6952">
      <w:pPr>
        <w:pStyle w:val="Header"/>
        <w:tabs>
          <w:tab w:val="clear" w:pos="4153"/>
          <w:tab w:val="clear" w:pos="8306"/>
          <w:tab w:val="center" w:pos="4680"/>
          <w:tab w:val="left" w:pos="5670"/>
          <w:tab w:val="left" w:pos="5850"/>
          <w:tab w:val="left" w:pos="7797"/>
          <w:tab w:val="left" w:pos="9214"/>
          <w:tab w:val="left" w:pos="9498"/>
        </w:tabs>
        <w:ind w:right="27"/>
        <w:jc w:val="both"/>
        <w:rPr>
          <w:rStyle w:val="None"/>
          <w:rFonts w:asciiTheme="minorHAnsi" w:hAnsiTheme="minorHAnsi" w:cstheme="minorHAnsi"/>
          <w:b/>
        </w:rPr>
      </w:pPr>
      <w:r w:rsidRPr="00B166BB">
        <w:rPr>
          <w:rStyle w:val="None"/>
          <w:rFonts w:asciiTheme="minorHAnsi" w:hAnsiTheme="minorHAnsi" w:cstheme="minorHAnsi"/>
          <w:b/>
          <w:bCs/>
        </w:rPr>
        <w:t>HSBC Bank</w:t>
      </w:r>
      <w:r w:rsidRPr="00B166BB">
        <w:rPr>
          <w:rStyle w:val="Hyperlink0"/>
          <w:rFonts w:asciiTheme="minorHAnsi" w:eastAsia="Arial Unicode MS" w:hAnsiTheme="minorHAnsi" w:cstheme="minorHAnsi"/>
          <w:b/>
          <w:bCs/>
          <w:u w:color="000000"/>
        </w:rPr>
        <w:t>|</w:t>
      </w:r>
      <w:r w:rsidRPr="00B166BB">
        <w:rPr>
          <w:rStyle w:val="None"/>
          <w:rFonts w:asciiTheme="minorHAnsi" w:hAnsiTheme="minorHAnsi" w:cstheme="minorHAnsi"/>
          <w:b/>
          <w:bCs/>
        </w:rPr>
        <w:t xml:space="preserve"> London (UK)</w:t>
      </w:r>
      <w:r w:rsidRPr="00B166BB">
        <w:rPr>
          <w:rStyle w:val="None"/>
          <w:rFonts w:asciiTheme="minorHAnsi" w:hAnsiTheme="minorHAnsi" w:cstheme="minorHAnsi"/>
          <w:b/>
          <w:bCs/>
        </w:rPr>
        <w:tab/>
        <w:t xml:space="preserve">                                                              </w:t>
      </w:r>
      <w:r w:rsidR="00E32ABD" w:rsidRPr="00B166BB">
        <w:rPr>
          <w:rStyle w:val="None"/>
          <w:rFonts w:asciiTheme="minorHAnsi" w:hAnsiTheme="minorHAnsi" w:cstheme="minorHAnsi"/>
          <w:b/>
          <w:bCs/>
        </w:rPr>
        <w:t xml:space="preserve">                                 </w:t>
      </w:r>
      <w:r w:rsidR="00B41C86" w:rsidRPr="00B166BB">
        <w:rPr>
          <w:rStyle w:val="None"/>
          <w:rFonts w:asciiTheme="minorHAnsi" w:hAnsiTheme="minorHAnsi" w:cstheme="minorHAnsi"/>
          <w:b/>
          <w:bCs/>
        </w:rPr>
        <w:t xml:space="preserve">                     </w:t>
      </w:r>
      <w:r w:rsidR="008D6952" w:rsidRPr="00B166BB">
        <w:rPr>
          <w:rStyle w:val="None"/>
          <w:rFonts w:asciiTheme="minorHAnsi" w:hAnsiTheme="minorHAnsi" w:cstheme="minorHAnsi"/>
          <w:b/>
          <w:bCs/>
        </w:rPr>
        <w:t xml:space="preserve">                                             </w:t>
      </w:r>
      <w:r w:rsidRPr="00B166BB">
        <w:rPr>
          <w:rStyle w:val="None"/>
          <w:rFonts w:asciiTheme="minorHAnsi" w:hAnsiTheme="minorHAnsi" w:cstheme="minorHAnsi"/>
          <w:b/>
        </w:rPr>
        <w:t>May</w:t>
      </w:r>
      <w:r w:rsidR="00E32ABD" w:rsidRPr="00B166BB">
        <w:rPr>
          <w:rStyle w:val="None"/>
          <w:rFonts w:asciiTheme="minorHAnsi" w:hAnsiTheme="minorHAnsi" w:cstheme="minorHAnsi"/>
          <w:b/>
        </w:rPr>
        <w:t xml:space="preserve">, </w:t>
      </w:r>
      <w:r w:rsidRPr="00B166BB">
        <w:rPr>
          <w:rStyle w:val="None"/>
          <w:rFonts w:asciiTheme="minorHAnsi" w:hAnsiTheme="minorHAnsi" w:cstheme="minorHAnsi"/>
          <w:b/>
        </w:rPr>
        <w:t xml:space="preserve">19 </w:t>
      </w:r>
      <w:r w:rsidR="008D6952" w:rsidRPr="00B166BB">
        <w:rPr>
          <w:rStyle w:val="None"/>
          <w:rFonts w:asciiTheme="minorHAnsi" w:hAnsiTheme="minorHAnsi" w:cstheme="minorHAnsi"/>
          <w:b/>
          <w:bCs/>
        </w:rPr>
        <w:t xml:space="preserve">- </w:t>
      </w:r>
      <w:r w:rsidR="00E32ABD" w:rsidRPr="00B166BB">
        <w:rPr>
          <w:rStyle w:val="None"/>
          <w:rFonts w:asciiTheme="minorHAnsi" w:hAnsiTheme="minorHAnsi" w:cstheme="minorHAnsi"/>
          <w:b/>
        </w:rPr>
        <w:t>Feb, 20</w:t>
      </w:r>
    </w:p>
    <w:p w14:paraId="2BA3EB1C" w14:textId="2886B15B" w:rsidR="00A25088" w:rsidRPr="00B166BB" w:rsidRDefault="005D33B8" w:rsidP="005D33B8">
      <w:pPr>
        <w:pStyle w:val="Header"/>
        <w:tabs>
          <w:tab w:val="clear" w:pos="4153"/>
          <w:tab w:val="clear" w:pos="8306"/>
          <w:tab w:val="center" w:pos="4680"/>
          <w:tab w:val="left" w:pos="5670"/>
          <w:tab w:val="left" w:pos="5850"/>
          <w:tab w:val="right" w:pos="9334"/>
        </w:tabs>
        <w:jc w:val="both"/>
        <w:rPr>
          <w:rStyle w:val="None"/>
          <w:rFonts w:asciiTheme="minorHAnsi" w:hAnsiTheme="minorHAnsi" w:cstheme="minorHAnsi"/>
          <w:b/>
          <w:bCs/>
          <w:u w:val="single"/>
        </w:rPr>
      </w:pPr>
      <w:r w:rsidRPr="00B166BB">
        <w:rPr>
          <w:rStyle w:val="None"/>
          <w:rFonts w:asciiTheme="minorHAnsi" w:hAnsiTheme="minorHAnsi" w:cstheme="minorHAnsi"/>
          <w:b/>
          <w:bCs/>
          <w:u w:val="single"/>
        </w:rPr>
        <w:t xml:space="preserve">Finance </w:t>
      </w:r>
      <w:r w:rsidR="00854C03" w:rsidRPr="00B166BB">
        <w:rPr>
          <w:rStyle w:val="None"/>
          <w:rFonts w:asciiTheme="minorHAnsi" w:hAnsiTheme="minorHAnsi" w:cstheme="minorHAnsi"/>
          <w:b/>
          <w:bCs/>
          <w:u w:val="single"/>
        </w:rPr>
        <w:t xml:space="preserve">Business </w:t>
      </w:r>
      <w:r w:rsidRPr="00B166BB">
        <w:rPr>
          <w:rStyle w:val="None"/>
          <w:rFonts w:asciiTheme="minorHAnsi" w:hAnsiTheme="minorHAnsi" w:cstheme="minorHAnsi"/>
          <w:b/>
          <w:bCs/>
          <w:u w:val="single"/>
        </w:rPr>
        <w:t>Partner</w:t>
      </w:r>
      <w:r w:rsidR="00C9041B" w:rsidRPr="00B166BB">
        <w:rPr>
          <w:rStyle w:val="None"/>
          <w:rFonts w:asciiTheme="minorHAnsi" w:hAnsiTheme="minorHAnsi" w:cstheme="minorHAnsi"/>
          <w:b/>
          <w:bCs/>
          <w:u w:val="single"/>
        </w:rPr>
        <w:t xml:space="preserve"> FP&amp;A</w:t>
      </w:r>
      <w:r w:rsidRPr="00B166BB">
        <w:rPr>
          <w:rStyle w:val="None"/>
          <w:rFonts w:asciiTheme="minorHAnsi" w:hAnsiTheme="minorHAnsi" w:cstheme="minorHAnsi"/>
          <w:b/>
          <w:bCs/>
          <w:u w:val="single"/>
        </w:rPr>
        <w:t>, Global</w:t>
      </w:r>
      <w:r w:rsidR="00696003" w:rsidRPr="00B166BB">
        <w:rPr>
          <w:rStyle w:val="None"/>
          <w:rFonts w:asciiTheme="minorHAnsi" w:hAnsiTheme="minorHAnsi" w:cstheme="minorHAnsi"/>
          <w:b/>
          <w:bCs/>
          <w:u w:val="single"/>
        </w:rPr>
        <w:t xml:space="preserve"> Projects Performance</w:t>
      </w:r>
      <w:r w:rsidRPr="00B166BB">
        <w:rPr>
          <w:rStyle w:val="None"/>
          <w:rFonts w:asciiTheme="minorHAnsi" w:hAnsiTheme="minorHAnsi" w:cstheme="minorHAnsi"/>
          <w:b/>
          <w:bCs/>
          <w:u w:val="single"/>
        </w:rPr>
        <w:t xml:space="preserve"> </w:t>
      </w:r>
    </w:p>
    <w:p w14:paraId="775118D1" w14:textId="79D55ABD" w:rsidR="001B2049" w:rsidRPr="00B166BB" w:rsidRDefault="001B2049" w:rsidP="001B2049">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 xml:space="preserve">Supervised </w:t>
      </w:r>
      <w:r w:rsidR="002B1186" w:rsidRPr="00D00BC8">
        <w:rPr>
          <w:rFonts w:asciiTheme="minorHAnsi" w:eastAsia="Calibri" w:hAnsiTheme="minorHAnsi" w:cstheme="minorHAnsi"/>
          <w:b/>
        </w:rPr>
        <w:t xml:space="preserve">management reporting </w:t>
      </w:r>
      <w:r w:rsidRPr="00D00BC8">
        <w:rPr>
          <w:rFonts w:asciiTheme="minorHAnsi" w:eastAsia="Calibri" w:hAnsiTheme="minorHAnsi" w:cstheme="minorHAnsi"/>
          <w:b/>
        </w:rPr>
        <w:t>$4.5bn</w:t>
      </w:r>
      <w:r w:rsidRPr="00B166BB">
        <w:rPr>
          <w:rFonts w:asciiTheme="minorHAnsi" w:eastAsia="Calibri" w:hAnsiTheme="minorHAnsi" w:cstheme="minorHAnsi"/>
        </w:rPr>
        <w:t xml:space="preserve"> portfolio of Global Change and Tech</w:t>
      </w:r>
      <w:r w:rsidR="00EA450B" w:rsidRPr="00B166BB">
        <w:rPr>
          <w:rFonts w:asciiTheme="minorHAnsi" w:eastAsia="Calibri" w:hAnsiTheme="minorHAnsi" w:cstheme="minorHAnsi"/>
        </w:rPr>
        <w:t>nology</w:t>
      </w:r>
      <w:r w:rsidRPr="00B166BB">
        <w:rPr>
          <w:rFonts w:asciiTheme="minorHAnsi" w:eastAsia="Calibri" w:hAnsiTheme="minorHAnsi" w:cstheme="minorHAnsi"/>
        </w:rPr>
        <w:t xml:space="preserve"> (7 Regions, 23k FTE’s across 50 countries)</w:t>
      </w:r>
      <w:r w:rsidR="002B1186" w:rsidRPr="00B166BB">
        <w:rPr>
          <w:rFonts w:asciiTheme="minorHAnsi" w:eastAsia="Calibri" w:hAnsiTheme="minorHAnsi" w:cstheme="minorHAnsi"/>
        </w:rPr>
        <w:t xml:space="preserve"> to EXCO, OPCO executive forums and committee meetings, managed 23 Functions stakeholders.</w:t>
      </w:r>
    </w:p>
    <w:p w14:paraId="6875DAB7" w14:textId="0CD04F3A" w:rsidR="00591AE2" w:rsidRPr="00B166BB" w:rsidRDefault="00BC6729" w:rsidP="00E569FB">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Spearhead effective guidance in Change the Bank</w:t>
      </w:r>
      <w:r w:rsidR="00B82933" w:rsidRPr="00D00BC8">
        <w:rPr>
          <w:rFonts w:asciiTheme="minorHAnsi" w:eastAsia="Calibri" w:hAnsiTheme="minorHAnsi" w:cstheme="minorHAnsi"/>
          <w:b/>
        </w:rPr>
        <w:t xml:space="preserve"> </w:t>
      </w:r>
      <w:r w:rsidRPr="00D00BC8">
        <w:rPr>
          <w:rFonts w:asciiTheme="minorHAnsi" w:eastAsia="Calibri" w:hAnsiTheme="minorHAnsi" w:cstheme="minorHAnsi"/>
          <w:b/>
        </w:rPr>
        <w:t xml:space="preserve">(CtB) </w:t>
      </w:r>
      <w:r w:rsidRPr="00B166BB">
        <w:rPr>
          <w:rFonts w:asciiTheme="minorHAnsi" w:eastAsia="Calibri" w:hAnsiTheme="minorHAnsi" w:cstheme="minorHAnsi"/>
        </w:rPr>
        <w:t xml:space="preserve">portfolio through soliciting, reviewing and challenging </w:t>
      </w:r>
      <w:r w:rsidR="002B1186" w:rsidRPr="00B166BB">
        <w:rPr>
          <w:rFonts w:asciiTheme="minorHAnsi" w:eastAsia="Calibri" w:hAnsiTheme="minorHAnsi" w:cstheme="minorHAnsi"/>
        </w:rPr>
        <w:t xml:space="preserve">Business </w:t>
      </w:r>
      <w:r w:rsidRPr="00B166BB">
        <w:rPr>
          <w:rFonts w:asciiTheme="minorHAnsi" w:eastAsia="Calibri" w:hAnsiTheme="minorHAnsi" w:cstheme="minorHAnsi"/>
        </w:rPr>
        <w:t xml:space="preserve">financial data with the Global PPM </w:t>
      </w:r>
      <w:r w:rsidR="001B2049" w:rsidRPr="00B166BB">
        <w:rPr>
          <w:rFonts w:asciiTheme="minorHAnsi" w:eastAsia="Calibri" w:hAnsiTheme="minorHAnsi" w:cstheme="minorHAnsi"/>
        </w:rPr>
        <w:t>Heads</w:t>
      </w:r>
      <w:r w:rsidRPr="00B166BB">
        <w:rPr>
          <w:rFonts w:asciiTheme="minorHAnsi" w:eastAsia="Calibri" w:hAnsiTheme="minorHAnsi" w:cstheme="minorHAnsi"/>
        </w:rPr>
        <w:t xml:space="preserve"> community </w:t>
      </w:r>
      <w:r w:rsidR="00343447" w:rsidRPr="00B166BB">
        <w:rPr>
          <w:rFonts w:asciiTheme="minorHAnsi" w:eastAsia="Calibri" w:hAnsiTheme="minorHAnsi" w:cstheme="minorHAnsi"/>
        </w:rPr>
        <w:t>in order to</w:t>
      </w:r>
      <w:r w:rsidRPr="00B166BB">
        <w:rPr>
          <w:rFonts w:asciiTheme="minorHAnsi" w:eastAsia="Calibri" w:hAnsiTheme="minorHAnsi" w:cstheme="minorHAnsi"/>
        </w:rPr>
        <w:t xml:space="preserve"> optimized banks' spending</w:t>
      </w:r>
      <w:r w:rsidR="00591AE2" w:rsidRPr="00B166BB">
        <w:rPr>
          <w:rFonts w:asciiTheme="minorHAnsi" w:eastAsia="Calibri" w:hAnsiTheme="minorHAnsi" w:cstheme="minorHAnsi"/>
        </w:rPr>
        <w:t>.</w:t>
      </w:r>
    </w:p>
    <w:p w14:paraId="3A3DC820" w14:textId="2DCE01D2" w:rsidR="00AD7F16" w:rsidRPr="00B166BB" w:rsidRDefault="00AD7F16" w:rsidP="00AD7F16">
      <w:pPr>
        <w:numPr>
          <w:ilvl w:val="0"/>
          <w:numId w:val="1"/>
        </w:numPr>
        <w:ind w:left="270" w:hanging="270"/>
        <w:jc w:val="both"/>
        <w:rPr>
          <w:rFonts w:asciiTheme="minorHAnsi" w:eastAsia="Calibri" w:hAnsiTheme="minorHAnsi" w:cstheme="minorHAnsi"/>
        </w:rPr>
      </w:pPr>
      <w:r w:rsidRPr="00B166BB">
        <w:rPr>
          <w:rFonts w:asciiTheme="minorHAnsi" w:eastAsia="Calibri" w:hAnsiTheme="minorHAnsi" w:cstheme="minorHAnsi"/>
        </w:rPr>
        <w:t>Built strong working relationships with business COOs</w:t>
      </w:r>
      <w:r w:rsidR="00A62A1E" w:rsidRPr="00B166BB">
        <w:rPr>
          <w:rFonts w:asciiTheme="minorHAnsi" w:eastAsia="Calibri" w:hAnsiTheme="minorHAnsi" w:cstheme="minorHAnsi"/>
        </w:rPr>
        <w:t xml:space="preserve">, </w:t>
      </w:r>
      <w:r w:rsidRPr="00B166BB">
        <w:rPr>
          <w:rFonts w:asciiTheme="minorHAnsi" w:eastAsia="Calibri" w:hAnsiTheme="minorHAnsi" w:cstheme="minorHAnsi"/>
        </w:rPr>
        <w:t xml:space="preserve">acting as central point of contact </w:t>
      </w:r>
      <w:r w:rsidR="00A62A1E" w:rsidRPr="00B166BB">
        <w:rPr>
          <w:rFonts w:asciiTheme="minorHAnsi" w:eastAsia="Calibri" w:hAnsiTheme="minorHAnsi" w:cstheme="minorHAnsi"/>
        </w:rPr>
        <w:t>for</w:t>
      </w:r>
      <w:r w:rsidRPr="00B166BB">
        <w:rPr>
          <w:rFonts w:asciiTheme="minorHAnsi" w:eastAsia="Calibri" w:hAnsiTheme="minorHAnsi" w:cstheme="minorHAnsi"/>
        </w:rPr>
        <w:t xml:space="preserve"> Bank’s management strategy implementation,</w:t>
      </w:r>
      <w:r w:rsidR="00343447" w:rsidRPr="00B166BB">
        <w:rPr>
          <w:rFonts w:asciiTheme="minorHAnsi" w:eastAsia="Calibri" w:hAnsiTheme="minorHAnsi" w:cstheme="minorHAnsi"/>
        </w:rPr>
        <w:t xml:space="preserve"> forecasting</w:t>
      </w:r>
      <w:r w:rsidRPr="00B166BB">
        <w:rPr>
          <w:rFonts w:asciiTheme="minorHAnsi" w:eastAsia="Calibri" w:hAnsiTheme="minorHAnsi" w:cstheme="minorHAnsi"/>
        </w:rPr>
        <w:t>, performance SLAs, risk</w:t>
      </w:r>
      <w:r w:rsidR="00343447" w:rsidRPr="00B166BB">
        <w:rPr>
          <w:rFonts w:asciiTheme="minorHAnsi" w:eastAsia="Calibri" w:hAnsiTheme="minorHAnsi" w:cstheme="minorHAnsi"/>
        </w:rPr>
        <w:t xml:space="preserve"> assessment</w:t>
      </w:r>
      <w:r w:rsidRPr="00B166BB">
        <w:rPr>
          <w:rFonts w:asciiTheme="minorHAnsi" w:eastAsia="Calibri" w:hAnsiTheme="minorHAnsi" w:cstheme="minorHAnsi"/>
        </w:rPr>
        <w:t>, disputes</w:t>
      </w:r>
      <w:r w:rsidR="00A62A1E" w:rsidRPr="00B166BB">
        <w:rPr>
          <w:rFonts w:asciiTheme="minorHAnsi" w:eastAsia="Calibri" w:hAnsiTheme="minorHAnsi" w:cstheme="minorHAnsi"/>
        </w:rPr>
        <w:t xml:space="preserve"> resolution</w:t>
      </w:r>
      <w:r w:rsidRPr="00B166BB">
        <w:rPr>
          <w:rFonts w:asciiTheme="minorHAnsi" w:eastAsia="Calibri" w:hAnsiTheme="minorHAnsi" w:cstheme="minorHAnsi"/>
        </w:rPr>
        <w:t xml:space="preserve"> </w:t>
      </w:r>
      <w:r w:rsidR="00343447" w:rsidRPr="00B166BB">
        <w:rPr>
          <w:rFonts w:asciiTheme="minorHAnsi" w:eastAsia="Calibri" w:hAnsiTheme="minorHAnsi" w:cstheme="minorHAnsi"/>
        </w:rPr>
        <w:t>over budgets.</w:t>
      </w:r>
    </w:p>
    <w:p w14:paraId="5B76847D" w14:textId="00CD7048" w:rsidR="00033C19" w:rsidRPr="00B166BB" w:rsidRDefault="00033C19" w:rsidP="001543BC">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Lead</w:t>
      </w:r>
      <w:r w:rsidR="005D33B8" w:rsidRPr="00D00BC8">
        <w:rPr>
          <w:rFonts w:asciiTheme="minorHAnsi" w:eastAsia="Calibri" w:hAnsiTheme="minorHAnsi" w:cstheme="minorHAnsi"/>
          <w:b/>
        </w:rPr>
        <w:t xml:space="preserve"> deep-dives into focus areas of </w:t>
      </w:r>
      <w:r w:rsidR="00387935" w:rsidRPr="00D00BC8">
        <w:rPr>
          <w:rFonts w:asciiTheme="minorHAnsi" w:eastAsia="Calibri" w:hAnsiTheme="minorHAnsi" w:cstheme="minorHAnsi"/>
          <w:b/>
        </w:rPr>
        <w:t>executive (</w:t>
      </w:r>
      <w:r w:rsidR="002539C5" w:rsidRPr="00D00BC8">
        <w:rPr>
          <w:rFonts w:asciiTheme="minorHAnsi" w:eastAsia="Calibri" w:hAnsiTheme="minorHAnsi" w:cstheme="minorHAnsi"/>
          <w:b/>
        </w:rPr>
        <w:t>C-</w:t>
      </w:r>
      <w:r w:rsidR="00D00BC8" w:rsidRPr="00D00BC8">
        <w:rPr>
          <w:rFonts w:asciiTheme="minorHAnsi" w:eastAsia="Calibri" w:hAnsiTheme="minorHAnsi" w:cstheme="minorHAnsi"/>
          <w:b/>
        </w:rPr>
        <w:t>suite</w:t>
      </w:r>
      <w:r w:rsidR="00387935" w:rsidRPr="00D00BC8">
        <w:rPr>
          <w:rFonts w:asciiTheme="minorHAnsi" w:eastAsia="Calibri" w:hAnsiTheme="minorHAnsi" w:cstheme="minorHAnsi"/>
          <w:b/>
        </w:rPr>
        <w:t>)</w:t>
      </w:r>
      <w:r w:rsidR="002539C5" w:rsidRPr="00D00BC8">
        <w:rPr>
          <w:rFonts w:asciiTheme="minorHAnsi" w:eastAsia="Calibri" w:hAnsiTheme="minorHAnsi" w:cstheme="minorHAnsi"/>
          <w:b/>
        </w:rPr>
        <w:t xml:space="preserve"> </w:t>
      </w:r>
      <w:r w:rsidR="007428E9" w:rsidRPr="00D00BC8">
        <w:rPr>
          <w:rFonts w:asciiTheme="minorHAnsi" w:eastAsia="Calibri" w:hAnsiTheme="minorHAnsi" w:cstheme="minorHAnsi"/>
          <w:b/>
        </w:rPr>
        <w:t>stakeholders</w:t>
      </w:r>
      <w:r w:rsidR="005D33B8" w:rsidRPr="00B166BB">
        <w:rPr>
          <w:rFonts w:asciiTheme="minorHAnsi" w:eastAsia="Calibri" w:hAnsiTheme="minorHAnsi" w:cstheme="minorHAnsi"/>
        </w:rPr>
        <w:t xml:space="preserve"> interest</w:t>
      </w:r>
      <w:r w:rsidRPr="00B166BB">
        <w:rPr>
          <w:rFonts w:asciiTheme="minorHAnsi" w:eastAsia="Calibri" w:hAnsiTheme="minorHAnsi" w:cstheme="minorHAnsi"/>
        </w:rPr>
        <w:t>, such as projects profitability, direct costs, for</w:t>
      </w:r>
      <w:r w:rsidR="008243DD" w:rsidRPr="00B166BB">
        <w:rPr>
          <w:rFonts w:asciiTheme="minorHAnsi" w:eastAsia="Calibri" w:hAnsiTheme="minorHAnsi" w:cstheme="minorHAnsi"/>
        </w:rPr>
        <w:t>e</w:t>
      </w:r>
      <w:r w:rsidRPr="00B166BB">
        <w:rPr>
          <w:rFonts w:asciiTheme="minorHAnsi" w:eastAsia="Calibri" w:hAnsiTheme="minorHAnsi" w:cstheme="minorHAnsi"/>
        </w:rPr>
        <w:t>casts,</w:t>
      </w:r>
      <w:r w:rsidR="001543BC" w:rsidRPr="00B166BB">
        <w:rPr>
          <w:rFonts w:asciiTheme="minorHAnsi" w:eastAsia="Calibri" w:hAnsiTheme="minorHAnsi" w:cstheme="minorHAnsi"/>
        </w:rPr>
        <w:t xml:space="preserve"> </w:t>
      </w:r>
      <w:r w:rsidR="00387935" w:rsidRPr="00B166BB">
        <w:rPr>
          <w:rFonts w:asciiTheme="minorHAnsi" w:eastAsia="Calibri" w:hAnsiTheme="minorHAnsi" w:cstheme="minorHAnsi"/>
        </w:rPr>
        <w:t>led</w:t>
      </w:r>
      <w:r w:rsidRPr="00B166BB">
        <w:rPr>
          <w:rFonts w:asciiTheme="minorHAnsi" w:eastAsia="Calibri" w:hAnsiTheme="minorHAnsi" w:cstheme="minorHAnsi"/>
        </w:rPr>
        <w:t xml:space="preserve"> requirements gathering, controlling and stakeholder management</w:t>
      </w:r>
      <w:r w:rsidR="00387935" w:rsidRPr="00B166BB">
        <w:rPr>
          <w:rFonts w:asciiTheme="minorHAnsi" w:eastAsia="Calibri" w:hAnsiTheme="minorHAnsi" w:cstheme="minorHAnsi"/>
        </w:rPr>
        <w:t>.</w:t>
      </w:r>
    </w:p>
    <w:p w14:paraId="36A69AA8" w14:textId="62BC98CE" w:rsidR="002B1186" w:rsidRPr="00B166BB" w:rsidRDefault="002B1186" w:rsidP="002B1186">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 xml:space="preserve">Managed </w:t>
      </w:r>
      <w:r w:rsidR="00D00BC8">
        <w:rPr>
          <w:rFonts w:asciiTheme="minorHAnsi" w:eastAsia="Calibri" w:hAnsiTheme="minorHAnsi" w:cstheme="minorHAnsi"/>
          <w:b/>
        </w:rPr>
        <w:t>+</w:t>
      </w:r>
      <w:r w:rsidRPr="00D00BC8">
        <w:rPr>
          <w:rFonts w:asciiTheme="minorHAnsi" w:eastAsia="Calibri" w:hAnsiTheme="minorHAnsi" w:cstheme="minorHAnsi"/>
          <w:b/>
        </w:rPr>
        <w:t xml:space="preserve">7 </w:t>
      </w:r>
      <w:r w:rsidR="0071191B" w:rsidRPr="00D00BC8">
        <w:rPr>
          <w:rFonts w:asciiTheme="minorHAnsi" w:eastAsia="Calibri" w:hAnsiTheme="minorHAnsi" w:cstheme="minorHAnsi"/>
          <w:b/>
        </w:rPr>
        <w:t xml:space="preserve">senior </w:t>
      </w:r>
      <w:r w:rsidRPr="00D00BC8">
        <w:rPr>
          <w:rFonts w:asciiTheme="minorHAnsi" w:eastAsia="Calibri" w:hAnsiTheme="minorHAnsi" w:cstheme="minorHAnsi"/>
          <w:b/>
        </w:rPr>
        <w:t>FTE’s onshore/offshore</w:t>
      </w:r>
      <w:r w:rsidRPr="00B166BB">
        <w:rPr>
          <w:rFonts w:asciiTheme="minorHAnsi" w:eastAsia="Calibri" w:hAnsiTheme="minorHAnsi" w:cstheme="minorHAnsi"/>
        </w:rPr>
        <w:t xml:space="preserve"> (India and Poland), motivated, delegate tasks, measured colleagues performance</w:t>
      </w:r>
    </w:p>
    <w:p w14:paraId="6F4A3CC8" w14:textId="1DC545BF" w:rsidR="001743F3" w:rsidRPr="00F222BB" w:rsidRDefault="00D72325" w:rsidP="001743F3">
      <w:pPr>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 xml:space="preserve">Key </w:t>
      </w:r>
      <w:r w:rsidR="001743F3" w:rsidRPr="00F222BB">
        <w:rPr>
          <w:rFonts w:asciiTheme="minorHAnsi" w:eastAsia="Calibri" w:hAnsiTheme="minorHAnsi" w:cstheme="minorHAnsi"/>
          <w:i/>
          <w:color w:val="002060"/>
          <w:u w:val="single"/>
        </w:rPr>
        <w:t xml:space="preserve">Achievements </w:t>
      </w:r>
    </w:p>
    <w:p w14:paraId="4647D75E" w14:textId="1ACB2E33" w:rsidR="002865EF" w:rsidRPr="00B166BB" w:rsidRDefault="002865EF" w:rsidP="002865EF">
      <w:pPr>
        <w:numPr>
          <w:ilvl w:val="0"/>
          <w:numId w:val="1"/>
        </w:numPr>
        <w:ind w:left="270" w:hanging="270"/>
        <w:jc w:val="both"/>
        <w:rPr>
          <w:rFonts w:asciiTheme="minorHAnsi" w:eastAsia="Calibri" w:hAnsiTheme="minorHAnsi" w:cstheme="minorHAnsi"/>
        </w:rPr>
      </w:pPr>
      <w:r w:rsidRPr="00B166BB">
        <w:rPr>
          <w:rFonts w:asciiTheme="minorHAnsi" w:eastAsia="Calibri" w:hAnsiTheme="minorHAnsi" w:cstheme="minorHAnsi"/>
        </w:rPr>
        <w:t>Implemented Budget Interlock</w:t>
      </w:r>
      <w:r w:rsidR="00C53DD6" w:rsidRPr="00B166BB">
        <w:rPr>
          <w:rFonts w:asciiTheme="minorHAnsi" w:eastAsia="Calibri" w:hAnsiTheme="minorHAnsi" w:cstheme="minorHAnsi"/>
        </w:rPr>
        <w:t>s</w:t>
      </w:r>
      <w:r w:rsidRPr="00B166BB">
        <w:rPr>
          <w:rFonts w:asciiTheme="minorHAnsi" w:eastAsia="Calibri" w:hAnsiTheme="minorHAnsi" w:cstheme="minorHAnsi"/>
        </w:rPr>
        <w:t>, reduced by 65% ($12m) disputes between budget owners and suppliers</w:t>
      </w:r>
    </w:p>
    <w:p w14:paraId="3598E578" w14:textId="456110E4" w:rsidR="001743F3" w:rsidRPr="00B166BB" w:rsidRDefault="001743F3" w:rsidP="003D2C32">
      <w:pPr>
        <w:numPr>
          <w:ilvl w:val="0"/>
          <w:numId w:val="1"/>
        </w:numPr>
        <w:ind w:left="270" w:hanging="270"/>
        <w:jc w:val="both"/>
        <w:rPr>
          <w:rFonts w:asciiTheme="minorHAnsi" w:eastAsia="Calibri" w:hAnsiTheme="minorHAnsi" w:cstheme="minorHAnsi"/>
        </w:rPr>
      </w:pPr>
      <w:r w:rsidRPr="00B166BB">
        <w:rPr>
          <w:rFonts w:asciiTheme="minorHAnsi" w:eastAsia="Calibri" w:hAnsiTheme="minorHAnsi" w:cstheme="minorHAnsi"/>
        </w:rPr>
        <w:t>Redesigned E</w:t>
      </w:r>
      <w:r w:rsidR="00AD0B80" w:rsidRPr="00B166BB">
        <w:rPr>
          <w:rFonts w:asciiTheme="minorHAnsi" w:eastAsia="Calibri" w:hAnsiTheme="minorHAnsi" w:cstheme="minorHAnsi"/>
        </w:rPr>
        <w:t>XCO</w:t>
      </w:r>
      <w:r w:rsidRPr="00B166BB">
        <w:rPr>
          <w:rFonts w:asciiTheme="minorHAnsi" w:eastAsia="Calibri" w:hAnsiTheme="minorHAnsi" w:cstheme="minorHAnsi"/>
        </w:rPr>
        <w:t>, O</w:t>
      </w:r>
      <w:r w:rsidR="00AD0B80" w:rsidRPr="00B166BB">
        <w:rPr>
          <w:rFonts w:asciiTheme="minorHAnsi" w:eastAsia="Calibri" w:hAnsiTheme="minorHAnsi" w:cstheme="minorHAnsi"/>
        </w:rPr>
        <w:t>P</w:t>
      </w:r>
      <w:r w:rsidRPr="00B166BB">
        <w:rPr>
          <w:rFonts w:asciiTheme="minorHAnsi" w:eastAsia="Calibri" w:hAnsiTheme="minorHAnsi" w:cstheme="minorHAnsi"/>
        </w:rPr>
        <w:t>C</w:t>
      </w:r>
      <w:r w:rsidR="00AD0B80" w:rsidRPr="00B166BB">
        <w:rPr>
          <w:rFonts w:asciiTheme="minorHAnsi" w:eastAsia="Calibri" w:hAnsiTheme="minorHAnsi" w:cstheme="minorHAnsi"/>
        </w:rPr>
        <w:t>O</w:t>
      </w:r>
      <w:r w:rsidR="00E15B1F" w:rsidRPr="00B166BB">
        <w:rPr>
          <w:rFonts w:asciiTheme="minorHAnsi" w:eastAsia="Calibri" w:hAnsiTheme="minorHAnsi" w:cstheme="minorHAnsi"/>
        </w:rPr>
        <w:t xml:space="preserve">, ad-hoc </w:t>
      </w:r>
      <w:r w:rsidRPr="00B166BB">
        <w:rPr>
          <w:rFonts w:asciiTheme="minorHAnsi" w:eastAsia="Calibri" w:hAnsiTheme="minorHAnsi" w:cstheme="minorHAnsi"/>
        </w:rPr>
        <w:t>dashboards, improved accuracy</w:t>
      </w:r>
      <w:r w:rsidR="00E15B1F" w:rsidRPr="00B166BB">
        <w:rPr>
          <w:rFonts w:asciiTheme="minorHAnsi" w:eastAsia="Calibri" w:hAnsiTheme="minorHAnsi" w:cstheme="minorHAnsi"/>
        </w:rPr>
        <w:t xml:space="preserve"> by </w:t>
      </w:r>
      <w:r w:rsidR="00343447" w:rsidRPr="00B166BB">
        <w:rPr>
          <w:rFonts w:asciiTheme="minorHAnsi" w:eastAsia="Calibri" w:hAnsiTheme="minorHAnsi" w:cstheme="minorHAnsi"/>
        </w:rPr>
        <w:t>5</w:t>
      </w:r>
      <w:r w:rsidR="00E15B1F" w:rsidRPr="00B166BB">
        <w:rPr>
          <w:rFonts w:asciiTheme="minorHAnsi" w:eastAsia="Calibri" w:hAnsiTheme="minorHAnsi" w:cstheme="minorHAnsi"/>
        </w:rPr>
        <w:t xml:space="preserve">%. Bridged system gaps by consolidating external data </w:t>
      </w:r>
      <w:r w:rsidR="00343447" w:rsidRPr="00B166BB">
        <w:rPr>
          <w:rFonts w:asciiTheme="minorHAnsi" w:eastAsia="Calibri" w:hAnsiTheme="minorHAnsi" w:cstheme="minorHAnsi"/>
        </w:rPr>
        <w:t xml:space="preserve">in order to provide group’s holistic view </w:t>
      </w:r>
      <w:r w:rsidR="00E15B1F" w:rsidRPr="00B166BB">
        <w:rPr>
          <w:rFonts w:asciiTheme="minorHAnsi" w:eastAsia="Calibri" w:hAnsiTheme="minorHAnsi" w:cstheme="minorHAnsi"/>
        </w:rPr>
        <w:t>and build effective relationship with the Business</w:t>
      </w:r>
      <w:r w:rsidR="00D72325" w:rsidRPr="00B166BB">
        <w:rPr>
          <w:rFonts w:asciiTheme="minorHAnsi" w:eastAsia="Calibri" w:hAnsiTheme="minorHAnsi" w:cstheme="minorHAnsi"/>
        </w:rPr>
        <w:t>.</w:t>
      </w:r>
    </w:p>
    <w:p w14:paraId="72DCF9D1" w14:textId="6FDF373C" w:rsidR="002865EF" w:rsidRPr="00B166BB" w:rsidRDefault="002865EF" w:rsidP="002865EF">
      <w:pPr>
        <w:numPr>
          <w:ilvl w:val="0"/>
          <w:numId w:val="1"/>
        </w:numPr>
        <w:ind w:left="270" w:hanging="270"/>
        <w:jc w:val="both"/>
        <w:rPr>
          <w:rFonts w:asciiTheme="minorHAnsi" w:eastAsia="Calibri" w:hAnsiTheme="minorHAnsi" w:cstheme="minorHAnsi"/>
        </w:rPr>
      </w:pPr>
      <w:r w:rsidRPr="00B166BB">
        <w:rPr>
          <w:rFonts w:asciiTheme="minorHAnsi" w:eastAsia="Calibri" w:hAnsiTheme="minorHAnsi" w:cstheme="minorHAnsi"/>
        </w:rPr>
        <w:t>Proposed a new forecast accuracy KPI model</w:t>
      </w:r>
      <w:r w:rsidR="00E15B1F" w:rsidRPr="00B166BB">
        <w:rPr>
          <w:rFonts w:asciiTheme="minorHAnsi" w:eastAsia="Calibri" w:hAnsiTheme="minorHAnsi" w:cstheme="minorHAnsi"/>
        </w:rPr>
        <w:t>, introduced Run Rates</w:t>
      </w:r>
      <w:r w:rsidR="00710A8D" w:rsidRPr="00B166BB">
        <w:rPr>
          <w:rFonts w:asciiTheme="minorHAnsi" w:eastAsia="Calibri" w:hAnsiTheme="minorHAnsi" w:cstheme="minorHAnsi"/>
        </w:rPr>
        <w:t>, Blended Rates</w:t>
      </w:r>
      <w:r w:rsidR="00E15B1F" w:rsidRPr="00B166BB">
        <w:rPr>
          <w:rFonts w:asciiTheme="minorHAnsi" w:eastAsia="Calibri" w:hAnsiTheme="minorHAnsi" w:cstheme="minorHAnsi"/>
        </w:rPr>
        <w:t xml:space="preserve"> </w:t>
      </w:r>
      <w:r w:rsidRPr="00B166BB">
        <w:rPr>
          <w:rFonts w:asciiTheme="minorHAnsi" w:eastAsia="Calibri" w:hAnsiTheme="minorHAnsi" w:cstheme="minorHAnsi"/>
        </w:rPr>
        <w:t>to effectively monitor the portfolio and project managers performance</w:t>
      </w:r>
      <w:r w:rsidR="00E15B1F" w:rsidRPr="00B166BB">
        <w:rPr>
          <w:rFonts w:asciiTheme="minorHAnsi" w:eastAsia="Calibri" w:hAnsiTheme="minorHAnsi" w:cstheme="minorHAnsi"/>
        </w:rPr>
        <w:t xml:space="preserve"> </w:t>
      </w:r>
      <w:r w:rsidR="00D72325" w:rsidRPr="00B166BB">
        <w:rPr>
          <w:rFonts w:asciiTheme="minorHAnsi" w:eastAsia="Calibri" w:hAnsiTheme="minorHAnsi" w:cstheme="minorHAnsi"/>
        </w:rPr>
        <w:t xml:space="preserve">as well as </w:t>
      </w:r>
      <w:r w:rsidR="00E15B1F" w:rsidRPr="00B166BB">
        <w:rPr>
          <w:rFonts w:asciiTheme="minorHAnsi" w:eastAsia="Calibri" w:hAnsiTheme="minorHAnsi" w:cstheme="minorHAnsi"/>
        </w:rPr>
        <w:t>overall budget spend</w:t>
      </w:r>
      <w:r w:rsidR="00710A8D" w:rsidRPr="00B166BB">
        <w:rPr>
          <w:rFonts w:asciiTheme="minorHAnsi" w:eastAsia="Calibri" w:hAnsiTheme="minorHAnsi" w:cstheme="minorHAnsi"/>
        </w:rPr>
        <w:t xml:space="preserve"> and forecast accuracy.</w:t>
      </w:r>
    </w:p>
    <w:p w14:paraId="586B79B6" w14:textId="73AF9D47" w:rsidR="002865EF" w:rsidRPr="00B166BB" w:rsidRDefault="00640B43" w:rsidP="00640B43">
      <w:pPr>
        <w:numPr>
          <w:ilvl w:val="0"/>
          <w:numId w:val="1"/>
        </w:numPr>
        <w:ind w:left="270" w:hanging="270"/>
        <w:jc w:val="both"/>
        <w:rPr>
          <w:rFonts w:asciiTheme="minorHAnsi" w:eastAsia="Calibri" w:hAnsiTheme="minorHAnsi" w:cstheme="minorHAnsi"/>
        </w:rPr>
      </w:pPr>
      <w:r w:rsidRPr="00B166BB">
        <w:rPr>
          <w:rFonts w:asciiTheme="minorHAnsi" w:eastAsia="Calibri" w:hAnsiTheme="minorHAnsi" w:cstheme="minorHAnsi"/>
        </w:rPr>
        <w:lastRenderedPageBreak/>
        <w:t>Identified potential improvements to financial reporting processes and business performance review.</w:t>
      </w:r>
      <w:r w:rsidR="00722F3D" w:rsidRPr="00B166BB">
        <w:rPr>
          <w:rFonts w:asciiTheme="minorHAnsi" w:eastAsia="Calibri" w:hAnsiTheme="minorHAnsi" w:cstheme="minorHAnsi"/>
        </w:rPr>
        <w:t xml:space="preserve"> </w:t>
      </w:r>
      <w:r w:rsidR="00987698" w:rsidRPr="00B166BB">
        <w:rPr>
          <w:rFonts w:asciiTheme="minorHAnsi" w:eastAsia="Calibri" w:hAnsiTheme="minorHAnsi" w:cstheme="minorHAnsi"/>
        </w:rPr>
        <w:t xml:space="preserve">Introduced automatization concept </w:t>
      </w:r>
      <w:r w:rsidR="00372DBE" w:rsidRPr="00B166BB">
        <w:rPr>
          <w:rFonts w:asciiTheme="minorHAnsi" w:eastAsia="Calibri" w:hAnsiTheme="minorHAnsi" w:cstheme="minorHAnsi"/>
        </w:rPr>
        <w:t xml:space="preserve">to management packs and commentaries, </w:t>
      </w:r>
      <w:r w:rsidR="00987698" w:rsidRPr="00B166BB">
        <w:rPr>
          <w:rFonts w:asciiTheme="minorHAnsi" w:eastAsia="Calibri" w:hAnsiTheme="minorHAnsi" w:cstheme="minorHAnsi"/>
        </w:rPr>
        <w:t xml:space="preserve">proactively addressed </w:t>
      </w:r>
      <w:r w:rsidR="00372DBE" w:rsidRPr="00B166BB">
        <w:rPr>
          <w:rFonts w:asciiTheme="minorHAnsi" w:eastAsia="Calibri" w:hAnsiTheme="minorHAnsi" w:cstheme="minorHAnsi"/>
        </w:rPr>
        <w:t>HSBC system limitations</w:t>
      </w:r>
      <w:r w:rsidR="003D2C32" w:rsidRPr="00B166BB">
        <w:rPr>
          <w:rFonts w:asciiTheme="minorHAnsi" w:eastAsia="Calibri" w:hAnsiTheme="minorHAnsi" w:cstheme="minorHAnsi"/>
        </w:rPr>
        <w:t xml:space="preserve">, </w:t>
      </w:r>
      <w:r w:rsidR="00372DBE" w:rsidRPr="00B166BB">
        <w:rPr>
          <w:rFonts w:asciiTheme="minorHAnsi" w:eastAsia="Calibri" w:hAnsiTheme="minorHAnsi" w:cstheme="minorHAnsi"/>
        </w:rPr>
        <w:t>closely collaborate</w:t>
      </w:r>
      <w:r w:rsidRPr="00B166BB">
        <w:rPr>
          <w:rFonts w:asciiTheme="minorHAnsi" w:eastAsia="Calibri" w:hAnsiTheme="minorHAnsi" w:cstheme="minorHAnsi"/>
        </w:rPr>
        <w:t>d</w:t>
      </w:r>
      <w:r w:rsidR="00372DBE" w:rsidRPr="00B166BB">
        <w:rPr>
          <w:rFonts w:asciiTheme="minorHAnsi" w:eastAsia="Calibri" w:hAnsiTheme="minorHAnsi" w:cstheme="minorHAnsi"/>
        </w:rPr>
        <w:t xml:space="preserve"> with the Business to improve </w:t>
      </w:r>
      <w:r w:rsidR="00722F3D" w:rsidRPr="00B166BB">
        <w:rPr>
          <w:rFonts w:asciiTheme="minorHAnsi" w:eastAsia="Calibri" w:hAnsiTheme="minorHAnsi" w:cstheme="minorHAnsi"/>
        </w:rPr>
        <w:t xml:space="preserve">its </w:t>
      </w:r>
      <w:r w:rsidR="00372DBE" w:rsidRPr="00B166BB">
        <w:rPr>
          <w:rFonts w:asciiTheme="minorHAnsi" w:eastAsia="Calibri" w:hAnsiTheme="minorHAnsi" w:cstheme="minorHAnsi"/>
        </w:rPr>
        <w:t xml:space="preserve">data </w:t>
      </w:r>
      <w:r w:rsidR="00343447" w:rsidRPr="00B166BB">
        <w:rPr>
          <w:rFonts w:asciiTheme="minorHAnsi" w:eastAsia="Calibri" w:hAnsiTheme="minorHAnsi" w:cstheme="minorHAnsi"/>
        </w:rPr>
        <w:t>accuracy</w:t>
      </w:r>
      <w:r w:rsidR="003D2C32" w:rsidRPr="00B166BB">
        <w:rPr>
          <w:rFonts w:asciiTheme="minorHAnsi" w:eastAsia="Calibri" w:hAnsiTheme="minorHAnsi" w:cstheme="minorHAnsi"/>
        </w:rPr>
        <w:t xml:space="preserve"> and support its decision process.</w:t>
      </w:r>
    </w:p>
    <w:p w14:paraId="479FC5E1" w14:textId="77777777" w:rsidR="00C7463E" w:rsidRPr="00B166BB" w:rsidRDefault="00C7463E" w:rsidP="00263C39">
      <w:pPr>
        <w:tabs>
          <w:tab w:val="left" w:pos="360"/>
          <w:tab w:val="left" w:pos="1440"/>
          <w:tab w:val="left" w:pos="2250"/>
          <w:tab w:val="center" w:pos="4153"/>
          <w:tab w:val="left" w:pos="6480"/>
          <w:tab w:val="left" w:pos="7920"/>
        </w:tabs>
        <w:jc w:val="both"/>
        <w:rPr>
          <w:rStyle w:val="None"/>
          <w:rFonts w:asciiTheme="minorHAnsi" w:hAnsiTheme="minorHAnsi" w:cstheme="minorHAnsi"/>
          <w:b/>
          <w:bCs/>
          <w:sz w:val="4"/>
          <w:szCs w:val="4"/>
        </w:rPr>
      </w:pPr>
    </w:p>
    <w:p w14:paraId="53D00C0A" w14:textId="5A1296EA" w:rsidR="00263C39" w:rsidRPr="00B166BB" w:rsidRDefault="00822B25" w:rsidP="008D6952">
      <w:pPr>
        <w:tabs>
          <w:tab w:val="left" w:pos="360"/>
          <w:tab w:val="left" w:pos="1440"/>
          <w:tab w:val="left" w:pos="2250"/>
          <w:tab w:val="center" w:pos="4153"/>
          <w:tab w:val="left" w:pos="7938"/>
          <w:tab w:val="left" w:pos="9356"/>
        </w:tabs>
        <w:jc w:val="both"/>
        <w:rPr>
          <w:rStyle w:val="None"/>
          <w:rFonts w:asciiTheme="minorHAnsi" w:hAnsiTheme="minorHAnsi" w:cstheme="minorHAnsi"/>
          <w:b/>
        </w:rPr>
      </w:pPr>
      <w:r w:rsidRPr="00B166BB">
        <w:rPr>
          <w:rStyle w:val="None"/>
          <w:rFonts w:asciiTheme="minorHAnsi" w:hAnsiTheme="minorHAnsi" w:cstheme="minorHAnsi"/>
          <w:b/>
          <w:bCs/>
        </w:rPr>
        <w:t xml:space="preserve">Qatar National Bank </w:t>
      </w:r>
      <w:r w:rsidRPr="00B166BB">
        <w:rPr>
          <w:rFonts w:asciiTheme="minorHAnsi" w:hAnsiTheme="minorHAnsi" w:cstheme="minorHAnsi"/>
          <w:b/>
          <w:bCs/>
        </w:rPr>
        <w:t>|</w:t>
      </w:r>
      <w:r w:rsidR="00263C39" w:rsidRPr="00B166BB">
        <w:rPr>
          <w:rStyle w:val="None"/>
          <w:rFonts w:asciiTheme="minorHAnsi" w:hAnsiTheme="minorHAnsi" w:cstheme="minorHAnsi"/>
          <w:b/>
          <w:bCs/>
        </w:rPr>
        <w:t xml:space="preserve"> </w:t>
      </w:r>
      <w:r w:rsidR="00DA54F0" w:rsidRPr="00B166BB">
        <w:rPr>
          <w:rStyle w:val="None"/>
          <w:rFonts w:asciiTheme="minorHAnsi" w:hAnsiTheme="minorHAnsi" w:cstheme="minorHAnsi"/>
          <w:b/>
          <w:bCs/>
        </w:rPr>
        <w:t>London (</w:t>
      </w:r>
      <w:r w:rsidR="006F187E" w:rsidRPr="00B166BB">
        <w:rPr>
          <w:rStyle w:val="None"/>
          <w:rFonts w:asciiTheme="minorHAnsi" w:hAnsiTheme="minorHAnsi" w:cstheme="minorHAnsi"/>
          <w:b/>
          <w:bCs/>
        </w:rPr>
        <w:t>UK)</w:t>
      </w:r>
      <w:r w:rsidR="00FE00C5" w:rsidRPr="00B166BB">
        <w:rPr>
          <w:rStyle w:val="None"/>
          <w:rFonts w:asciiTheme="minorHAnsi" w:hAnsiTheme="minorHAnsi" w:cstheme="minorHAnsi"/>
          <w:b/>
          <w:bCs/>
        </w:rPr>
        <w:t xml:space="preserve"> /</w:t>
      </w:r>
      <w:r w:rsidR="00424A43" w:rsidRPr="00B166BB">
        <w:rPr>
          <w:rStyle w:val="None"/>
          <w:rFonts w:asciiTheme="minorHAnsi" w:hAnsiTheme="minorHAnsi" w:cstheme="minorHAnsi"/>
          <w:b/>
          <w:bCs/>
        </w:rPr>
        <w:t xml:space="preserve"> </w:t>
      </w:r>
      <w:r w:rsidR="00263C39" w:rsidRPr="00B166BB">
        <w:rPr>
          <w:rStyle w:val="None"/>
          <w:rFonts w:asciiTheme="minorHAnsi" w:hAnsiTheme="minorHAnsi" w:cstheme="minorHAnsi"/>
          <w:b/>
          <w:bCs/>
        </w:rPr>
        <w:t>Doha (Qatar)</w:t>
      </w:r>
      <w:r w:rsidR="00263C39" w:rsidRPr="00B166BB">
        <w:rPr>
          <w:rStyle w:val="None"/>
          <w:rFonts w:asciiTheme="minorHAnsi" w:hAnsiTheme="minorHAnsi" w:cstheme="minorHAnsi"/>
          <w:b/>
          <w:bCs/>
        </w:rPr>
        <w:tab/>
      </w:r>
      <w:r w:rsidRPr="00B166BB">
        <w:rPr>
          <w:rStyle w:val="None"/>
          <w:rFonts w:asciiTheme="minorHAnsi" w:hAnsiTheme="minorHAnsi" w:cstheme="minorHAnsi"/>
          <w:b/>
          <w:bCs/>
        </w:rPr>
        <w:t xml:space="preserve">   </w:t>
      </w:r>
      <w:r w:rsidR="008D6952" w:rsidRPr="00B166BB">
        <w:rPr>
          <w:rStyle w:val="None"/>
          <w:rFonts w:asciiTheme="minorHAnsi" w:hAnsiTheme="minorHAnsi" w:cstheme="minorHAnsi"/>
          <w:b/>
          <w:bCs/>
        </w:rPr>
        <w:tab/>
      </w:r>
      <w:r w:rsidR="002F1841" w:rsidRPr="00B166BB">
        <w:rPr>
          <w:rStyle w:val="None"/>
          <w:rFonts w:asciiTheme="minorHAnsi" w:hAnsiTheme="minorHAnsi" w:cstheme="minorHAnsi"/>
          <w:b/>
        </w:rPr>
        <w:t>Jan</w:t>
      </w:r>
      <w:r w:rsidR="00263C39" w:rsidRPr="00B166BB">
        <w:rPr>
          <w:rStyle w:val="None"/>
          <w:rFonts w:asciiTheme="minorHAnsi" w:hAnsiTheme="minorHAnsi" w:cstheme="minorHAnsi"/>
          <w:b/>
        </w:rPr>
        <w:t>,</w:t>
      </w:r>
      <w:r w:rsidR="00793439" w:rsidRPr="00B166BB">
        <w:rPr>
          <w:rStyle w:val="None"/>
          <w:rFonts w:asciiTheme="minorHAnsi" w:hAnsiTheme="minorHAnsi" w:cstheme="minorHAnsi"/>
          <w:b/>
        </w:rPr>
        <w:t xml:space="preserve"> </w:t>
      </w:r>
      <w:r w:rsidR="002F1841" w:rsidRPr="00B166BB">
        <w:rPr>
          <w:rStyle w:val="None"/>
          <w:rFonts w:asciiTheme="minorHAnsi" w:hAnsiTheme="minorHAnsi" w:cstheme="minorHAnsi"/>
          <w:b/>
        </w:rPr>
        <w:t>17</w:t>
      </w:r>
      <w:r w:rsidR="00793439" w:rsidRPr="00B166BB">
        <w:rPr>
          <w:rStyle w:val="None"/>
          <w:rFonts w:asciiTheme="minorHAnsi" w:hAnsiTheme="minorHAnsi" w:cstheme="minorHAnsi"/>
          <w:b/>
        </w:rPr>
        <w:t xml:space="preserve"> </w:t>
      </w:r>
      <w:r w:rsidR="00263C39" w:rsidRPr="00B166BB">
        <w:rPr>
          <w:rStyle w:val="None"/>
          <w:rFonts w:asciiTheme="minorHAnsi" w:hAnsiTheme="minorHAnsi" w:cstheme="minorHAnsi"/>
          <w:b/>
        </w:rPr>
        <w:t>-</w:t>
      </w:r>
      <w:r w:rsidR="00793439" w:rsidRPr="00B166BB">
        <w:rPr>
          <w:rStyle w:val="None"/>
          <w:rFonts w:asciiTheme="minorHAnsi" w:hAnsiTheme="minorHAnsi" w:cstheme="minorHAnsi"/>
          <w:b/>
        </w:rPr>
        <w:t xml:space="preserve"> </w:t>
      </w:r>
      <w:r w:rsidR="002F1841" w:rsidRPr="00B166BB">
        <w:rPr>
          <w:rStyle w:val="None"/>
          <w:rFonts w:asciiTheme="minorHAnsi" w:hAnsiTheme="minorHAnsi" w:cstheme="minorHAnsi"/>
          <w:b/>
        </w:rPr>
        <w:t>Sep</w:t>
      </w:r>
      <w:r w:rsidR="00263C39" w:rsidRPr="00B166BB">
        <w:rPr>
          <w:rStyle w:val="None"/>
          <w:rFonts w:asciiTheme="minorHAnsi" w:hAnsiTheme="minorHAnsi" w:cstheme="minorHAnsi"/>
          <w:b/>
        </w:rPr>
        <w:t>,</w:t>
      </w:r>
      <w:r w:rsidR="00793439" w:rsidRPr="00B166BB">
        <w:rPr>
          <w:rStyle w:val="None"/>
          <w:rFonts w:asciiTheme="minorHAnsi" w:hAnsiTheme="minorHAnsi" w:cstheme="minorHAnsi"/>
          <w:b/>
        </w:rPr>
        <w:t xml:space="preserve"> </w:t>
      </w:r>
      <w:r w:rsidR="002F1841" w:rsidRPr="00B166BB">
        <w:rPr>
          <w:rStyle w:val="None"/>
          <w:rFonts w:asciiTheme="minorHAnsi" w:hAnsiTheme="minorHAnsi" w:cstheme="minorHAnsi"/>
          <w:b/>
        </w:rPr>
        <w:t>18</w:t>
      </w:r>
    </w:p>
    <w:p w14:paraId="43DC9BC1" w14:textId="419FBDF1" w:rsidR="00C52D2D" w:rsidRPr="00B166BB" w:rsidRDefault="00C9041B">
      <w:pPr>
        <w:tabs>
          <w:tab w:val="left" w:pos="360"/>
          <w:tab w:val="left" w:pos="1440"/>
          <w:tab w:val="left" w:pos="2250"/>
          <w:tab w:val="center" w:pos="4153"/>
          <w:tab w:val="left" w:pos="6480"/>
          <w:tab w:val="left" w:pos="8190"/>
          <w:tab w:val="right" w:pos="8306"/>
          <w:tab w:val="left" w:pos="8550"/>
        </w:tabs>
        <w:jc w:val="both"/>
        <w:rPr>
          <w:rStyle w:val="None"/>
          <w:rFonts w:asciiTheme="minorHAnsi" w:hAnsiTheme="minorHAnsi" w:cstheme="minorHAnsi"/>
          <w:b/>
          <w:bCs/>
        </w:rPr>
      </w:pPr>
      <w:r w:rsidRPr="00B166BB">
        <w:rPr>
          <w:rStyle w:val="None"/>
          <w:rFonts w:asciiTheme="minorHAnsi" w:hAnsiTheme="minorHAnsi" w:cstheme="minorHAnsi"/>
          <w:b/>
          <w:bCs/>
          <w:u w:val="single" w:color="000000"/>
        </w:rPr>
        <w:t xml:space="preserve">VP - </w:t>
      </w:r>
      <w:r w:rsidR="00822B25" w:rsidRPr="00B166BB">
        <w:rPr>
          <w:rStyle w:val="None"/>
          <w:rFonts w:asciiTheme="minorHAnsi" w:hAnsiTheme="minorHAnsi" w:cstheme="minorHAnsi"/>
          <w:b/>
          <w:bCs/>
          <w:u w:val="single" w:color="000000"/>
        </w:rPr>
        <w:t>Finance Manager</w:t>
      </w:r>
      <w:r w:rsidR="00DF783E" w:rsidRPr="00B166BB">
        <w:rPr>
          <w:rStyle w:val="None"/>
          <w:rFonts w:asciiTheme="minorHAnsi" w:hAnsiTheme="minorHAnsi" w:cstheme="minorHAnsi"/>
          <w:b/>
          <w:bCs/>
        </w:rPr>
        <w:t xml:space="preserve"> </w:t>
      </w:r>
      <w:r w:rsidR="00822B25" w:rsidRPr="00B166BB">
        <w:rPr>
          <w:rFonts w:asciiTheme="minorHAnsi" w:hAnsiTheme="minorHAnsi" w:cstheme="minorHAnsi"/>
          <w:b/>
          <w:bCs/>
        </w:rPr>
        <w:t>|</w:t>
      </w:r>
      <w:r w:rsidR="00DF3879" w:rsidRPr="00B166BB">
        <w:rPr>
          <w:rFonts w:asciiTheme="minorHAnsi" w:hAnsiTheme="minorHAnsi" w:cstheme="minorHAnsi"/>
          <w:b/>
          <w:bCs/>
        </w:rPr>
        <w:t xml:space="preserve"> </w:t>
      </w:r>
      <w:r w:rsidR="00822B25" w:rsidRPr="00B166BB">
        <w:rPr>
          <w:rStyle w:val="None"/>
          <w:rFonts w:asciiTheme="minorHAnsi" w:hAnsiTheme="minorHAnsi" w:cstheme="minorHAnsi"/>
          <w:b/>
          <w:bCs/>
          <w:u w:val="single" w:color="000000"/>
        </w:rPr>
        <w:t>International MIS &amp; FP&amp;A</w:t>
      </w:r>
      <w:r w:rsidR="00473498" w:rsidRPr="00B166BB">
        <w:rPr>
          <w:rStyle w:val="None"/>
          <w:rFonts w:asciiTheme="minorHAnsi" w:hAnsiTheme="minorHAnsi" w:cstheme="minorHAnsi"/>
          <w:b/>
          <w:bCs/>
          <w:u w:val="single" w:color="000000"/>
        </w:rPr>
        <w:t xml:space="preserve"> </w:t>
      </w:r>
    </w:p>
    <w:p w14:paraId="574E8282" w14:textId="0A60F41D" w:rsidR="0095419B" w:rsidRPr="00B166BB" w:rsidRDefault="0095419B" w:rsidP="0095419B">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 xml:space="preserve">Supervised </w:t>
      </w:r>
      <w:r w:rsidRPr="00B166BB">
        <w:rPr>
          <w:rFonts w:asciiTheme="minorHAnsi" w:eastAsia="Calibri" w:hAnsiTheme="minorHAnsi" w:cstheme="minorHAnsi"/>
        </w:rPr>
        <w:t xml:space="preserve">and mentored team </w:t>
      </w:r>
      <w:r w:rsidR="00614568" w:rsidRPr="00B166BB">
        <w:rPr>
          <w:rFonts w:asciiTheme="minorHAnsi" w:eastAsia="Calibri" w:hAnsiTheme="minorHAnsi" w:cstheme="minorHAnsi"/>
        </w:rPr>
        <w:t xml:space="preserve">of 7 </w:t>
      </w:r>
      <w:r w:rsidR="00E44DB5" w:rsidRPr="00B166BB">
        <w:rPr>
          <w:rFonts w:asciiTheme="minorHAnsi" w:eastAsia="Calibri" w:hAnsiTheme="minorHAnsi" w:cstheme="minorHAnsi"/>
        </w:rPr>
        <w:t xml:space="preserve">senior </w:t>
      </w:r>
      <w:r w:rsidRPr="00B166BB">
        <w:rPr>
          <w:rFonts w:asciiTheme="minorHAnsi" w:eastAsia="Calibri" w:hAnsiTheme="minorHAnsi" w:cstheme="minorHAnsi"/>
        </w:rPr>
        <w:t xml:space="preserve">analyst, led business reporting, finance controlling, results submissions of 25 QNB’s foreign entities, guide </w:t>
      </w:r>
      <w:r w:rsidR="00614568" w:rsidRPr="00B166BB">
        <w:rPr>
          <w:rFonts w:asciiTheme="minorHAnsi" w:eastAsia="Calibri" w:hAnsiTheme="minorHAnsi" w:cstheme="minorHAnsi"/>
        </w:rPr>
        <w:t xml:space="preserve">Country’s </w:t>
      </w:r>
      <w:r w:rsidRPr="00B166BB">
        <w:rPr>
          <w:rFonts w:asciiTheme="minorHAnsi" w:eastAsia="Calibri" w:hAnsiTheme="minorHAnsi" w:cstheme="minorHAnsi"/>
        </w:rPr>
        <w:t>Financial Directors in Group’s consolidation and press releases</w:t>
      </w:r>
      <w:r w:rsidR="008B6755" w:rsidRPr="00B166BB">
        <w:rPr>
          <w:rFonts w:asciiTheme="minorHAnsi" w:eastAsia="Calibri" w:hAnsiTheme="minorHAnsi" w:cstheme="minorHAnsi"/>
        </w:rPr>
        <w:t xml:space="preserve"> process</w:t>
      </w:r>
      <w:r w:rsidRPr="00B166BB">
        <w:rPr>
          <w:rFonts w:asciiTheme="minorHAnsi" w:eastAsia="Calibri" w:hAnsiTheme="minorHAnsi" w:cstheme="minorHAnsi"/>
        </w:rPr>
        <w:t>.</w:t>
      </w:r>
    </w:p>
    <w:p w14:paraId="3EBB6C85" w14:textId="5AAF7787" w:rsidR="00F524D9" w:rsidRPr="00B166BB" w:rsidRDefault="00F524D9" w:rsidP="00F524D9">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 xml:space="preserve">Guided AGM </w:t>
      </w:r>
      <w:r w:rsidRPr="00B166BB">
        <w:rPr>
          <w:rFonts w:asciiTheme="minorHAnsi" w:eastAsia="Calibri" w:hAnsiTheme="minorHAnsi" w:cstheme="minorHAnsi"/>
        </w:rPr>
        <w:t>and other finance heads (</w:t>
      </w:r>
      <w:r w:rsidR="00DA54F0" w:rsidRPr="00B166BB">
        <w:rPr>
          <w:rFonts w:asciiTheme="minorHAnsi" w:eastAsia="Calibri" w:hAnsiTheme="minorHAnsi" w:cstheme="minorHAnsi"/>
        </w:rPr>
        <w:t>Retail, Corporate</w:t>
      </w:r>
      <w:r w:rsidRPr="00B166BB">
        <w:rPr>
          <w:rFonts w:asciiTheme="minorHAnsi" w:eastAsia="Calibri" w:hAnsiTheme="minorHAnsi" w:cstheme="minorHAnsi"/>
        </w:rPr>
        <w:t>, Treasury</w:t>
      </w:r>
      <w:r w:rsidR="00CD42E9" w:rsidRPr="00B166BB">
        <w:rPr>
          <w:rFonts w:asciiTheme="minorHAnsi" w:eastAsia="Calibri" w:hAnsiTheme="minorHAnsi" w:cstheme="minorHAnsi"/>
        </w:rPr>
        <w:t xml:space="preserve">, Wealth) </w:t>
      </w:r>
      <w:r w:rsidRPr="00B166BB">
        <w:rPr>
          <w:rFonts w:asciiTheme="minorHAnsi" w:eastAsia="Calibri" w:hAnsiTheme="minorHAnsi" w:cstheme="minorHAnsi"/>
        </w:rPr>
        <w:t>in understanding their financial results and performance against budget and KPIs. Provided insights, recommendations, proposed optimum capital structure/s for overseas operations to maximize shareholder return.</w:t>
      </w:r>
    </w:p>
    <w:p w14:paraId="177D0AD7" w14:textId="15CA2D66" w:rsidR="00FB0C2F" w:rsidRPr="00B166BB" w:rsidRDefault="0086217C" w:rsidP="0086690A">
      <w:pPr>
        <w:numPr>
          <w:ilvl w:val="0"/>
          <w:numId w:val="1"/>
        </w:numPr>
        <w:ind w:left="270" w:hanging="270"/>
        <w:jc w:val="both"/>
        <w:rPr>
          <w:rFonts w:asciiTheme="minorHAnsi" w:eastAsia="Calibri" w:hAnsiTheme="minorHAnsi" w:cstheme="minorHAnsi"/>
        </w:rPr>
      </w:pPr>
      <w:r w:rsidRPr="00B166BB">
        <w:rPr>
          <w:rFonts w:asciiTheme="minorHAnsi" w:eastAsia="Calibri" w:hAnsiTheme="minorHAnsi" w:cstheme="minorHAnsi"/>
        </w:rPr>
        <w:t>Oversight</w:t>
      </w:r>
      <w:r w:rsidR="00822B25" w:rsidRPr="00B166BB">
        <w:rPr>
          <w:rFonts w:asciiTheme="minorHAnsi" w:eastAsia="Calibri" w:hAnsiTheme="minorHAnsi" w:cstheme="minorHAnsi"/>
        </w:rPr>
        <w:t xml:space="preserve"> budgets, forecasts and ad hoc analysis for G</w:t>
      </w:r>
      <w:r w:rsidR="00ED2CB4" w:rsidRPr="00B166BB">
        <w:rPr>
          <w:rFonts w:asciiTheme="minorHAnsi" w:eastAsia="Calibri" w:hAnsiTheme="minorHAnsi" w:cstheme="minorHAnsi"/>
        </w:rPr>
        <w:t xml:space="preserve">eneral </w:t>
      </w:r>
      <w:r w:rsidR="00DA54F0" w:rsidRPr="00B166BB">
        <w:rPr>
          <w:rFonts w:asciiTheme="minorHAnsi" w:eastAsia="Calibri" w:hAnsiTheme="minorHAnsi" w:cstheme="minorHAnsi"/>
        </w:rPr>
        <w:t>Manager (</w:t>
      </w:r>
      <w:r w:rsidR="00ED2CB4" w:rsidRPr="00B166BB">
        <w:rPr>
          <w:rFonts w:asciiTheme="minorHAnsi" w:eastAsia="Calibri" w:hAnsiTheme="minorHAnsi" w:cstheme="minorHAnsi"/>
        </w:rPr>
        <w:t>GM)</w:t>
      </w:r>
      <w:r w:rsidR="00822B25" w:rsidRPr="00B166BB">
        <w:rPr>
          <w:rFonts w:asciiTheme="minorHAnsi" w:eastAsia="Calibri" w:hAnsiTheme="minorHAnsi" w:cstheme="minorHAnsi"/>
        </w:rPr>
        <w:t xml:space="preserve"> Int’l Finance</w:t>
      </w:r>
      <w:r w:rsidR="00ED2CB4" w:rsidRPr="00B166BB">
        <w:rPr>
          <w:rFonts w:asciiTheme="minorHAnsi" w:eastAsia="Calibri" w:hAnsiTheme="minorHAnsi" w:cstheme="minorHAnsi"/>
        </w:rPr>
        <w:t xml:space="preserve">, </w:t>
      </w:r>
      <w:r w:rsidR="00822B25" w:rsidRPr="00B166BB">
        <w:rPr>
          <w:rFonts w:asciiTheme="minorHAnsi" w:eastAsia="Calibri" w:hAnsiTheme="minorHAnsi" w:cstheme="minorHAnsi"/>
        </w:rPr>
        <w:t>AGM MIS and CFO.</w:t>
      </w:r>
    </w:p>
    <w:p w14:paraId="0F54F077" w14:textId="6CC4D669" w:rsidR="00C373AF" w:rsidRPr="00B166BB" w:rsidRDefault="00DF3879" w:rsidP="00B16B8C">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Streamlined consolidated MI models</w:t>
      </w:r>
      <w:r w:rsidRPr="00B166BB">
        <w:rPr>
          <w:rFonts w:asciiTheme="minorHAnsi" w:eastAsia="Calibri" w:hAnsiTheme="minorHAnsi" w:cstheme="minorHAnsi"/>
        </w:rPr>
        <w:t xml:space="preserve"> and competitiveness analysis as per CFO’s requirements</w:t>
      </w:r>
      <w:r w:rsidR="00B16B8C" w:rsidRPr="00B166BB">
        <w:rPr>
          <w:rFonts w:asciiTheme="minorHAnsi" w:eastAsia="Calibri" w:hAnsiTheme="minorHAnsi" w:cstheme="minorHAnsi"/>
        </w:rPr>
        <w:t>, m</w:t>
      </w:r>
      <w:r w:rsidR="00C373AF" w:rsidRPr="00B166BB">
        <w:rPr>
          <w:rFonts w:asciiTheme="minorHAnsi" w:eastAsia="Calibri" w:hAnsiTheme="minorHAnsi" w:cstheme="minorHAnsi"/>
        </w:rPr>
        <w:t>aintained appropriate capital adequacy ratio/s and assessed Internal Liquidity Adequacy levels.</w:t>
      </w:r>
    </w:p>
    <w:p w14:paraId="542F8EE3" w14:textId="5FAC4A45" w:rsidR="00C373AF" w:rsidRPr="00B166BB" w:rsidRDefault="00C373AF" w:rsidP="001B2049">
      <w:pPr>
        <w:numPr>
          <w:ilvl w:val="0"/>
          <w:numId w:val="1"/>
        </w:numPr>
        <w:tabs>
          <w:tab w:val="left" w:pos="7797"/>
        </w:tabs>
        <w:ind w:left="270" w:hanging="270"/>
        <w:jc w:val="both"/>
        <w:rPr>
          <w:rFonts w:asciiTheme="minorHAnsi" w:eastAsia="Calibri" w:hAnsiTheme="minorHAnsi" w:cstheme="minorHAnsi"/>
        </w:rPr>
      </w:pPr>
      <w:r w:rsidRPr="00D00BC8">
        <w:rPr>
          <w:rFonts w:asciiTheme="minorHAnsi" w:eastAsia="Calibri" w:hAnsiTheme="minorHAnsi" w:cstheme="minorHAnsi"/>
          <w:b/>
        </w:rPr>
        <w:t>Managed validation of balance sheets, P&amp;Ls</w:t>
      </w:r>
      <w:r w:rsidR="0086217C" w:rsidRPr="00D00BC8">
        <w:rPr>
          <w:rFonts w:asciiTheme="minorHAnsi" w:eastAsia="Calibri" w:hAnsiTheme="minorHAnsi" w:cstheme="minorHAnsi"/>
          <w:b/>
        </w:rPr>
        <w:t>, flash reporting</w:t>
      </w:r>
      <w:r w:rsidRPr="00B166BB">
        <w:rPr>
          <w:rFonts w:asciiTheme="minorHAnsi" w:eastAsia="Calibri" w:hAnsiTheme="minorHAnsi" w:cstheme="minorHAnsi"/>
        </w:rPr>
        <w:t xml:space="preserve"> </w:t>
      </w:r>
      <w:r w:rsidR="0086217C" w:rsidRPr="00B166BB">
        <w:rPr>
          <w:rFonts w:asciiTheme="minorHAnsi" w:eastAsia="Calibri" w:hAnsiTheme="minorHAnsi" w:cstheme="minorHAnsi"/>
        </w:rPr>
        <w:t>and quarterly and annual plan.</w:t>
      </w:r>
    </w:p>
    <w:p w14:paraId="1695A492" w14:textId="46402AA9" w:rsidR="00DF3879" w:rsidRPr="00B166BB" w:rsidRDefault="00DF3879" w:rsidP="00DF3879">
      <w:pPr>
        <w:numPr>
          <w:ilvl w:val="0"/>
          <w:numId w:val="1"/>
        </w:numPr>
        <w:ind w:left="270" w:hanging="270"/>
        <w:jc w:val="both"/>
        <w:rPr>
          <w:rFonts w:asciiTheme="minorHAnsi" w:eastAsia="Calibri" w:hAnsiTheme="minorHAnsi" w:cstheme="minorHAnsi"/>
        </w:rPr>
      </w:pPr>
      <w:r w:rsidRPr="00B166BB">
        <w:rPr>
          <w:rFonts w:asciiTheme="minorHAnsi" w:eastAsia="Calibri" w:hAnsiTheme="minorHAnsi" w:cstheme="minorHAnsi"/>
        </w:rPr>
        <w:t>Guided International Business</w:t>
      </w:r>
      <w:r w:rsidR="001C1625" w:rsidRPr="00B166BB">
        <w:rPr>
          <w:rFonts w:asciiTheme="minorHAnsi" w:eastAsia="Calibri" w:hAnsiTheme="minorHAnsi" w:cstheme="minorHAnsi"/>
        </w:rPr>
        <w:t xml:space="preserve"> IBD</w:t>
      </w:r>
      <w:r w:rsidRPr="00B166BB">
        <w:rPr>
          <w:rFonts w:asciiTheme="minorHAnsi" w:eastAsia="Calibri" w:hAnsiTheme="minorHAnsi" w:cstheme="minorHAnsi"/>
        </w:rPr>
        <w:t xml:space="preserve"> team on valuation, cost-benefits analysis investments projects and risks.</w:t>
      </w:r>
    </w:p>
    <w:p w14:paraId="3AA0773A" w14:textId="29FA060B" w:rsidR="002E29C2" w:rsidRPr="00B166BB" w:rsidRDefault="0086217C" w:rsidP="0086690A">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u w:color="000000"/>
          <w:bdr w:val="nil"/>
          <w:lang w:val="en-US"/>
        </w:rPr>
        <w:t>Led</w:t>
      </w:r>
      <w:r w:rsidR="002E29C2" w:rsidRPr="00D00BC8">
        <w:rPr>
          <w:rFonts w:asciiTheme="minorHAnsi" w:eastAsia="Calibri" w:hAnsiTheme="minorHAnsi" w:cstheme="minorHAnsi"/>
          <w:b/>
          <w:u w:color="000000"/>
          <w:bdr w:val="nil"/>
          <w:lang w:val="en-US"/>
        </w:rPr>
        <w:t xml:space="preserve"> broad range of financial strategy projects</w:t>
      </w:r>
      <w:r w:rsidR="002E29C2" w:rsidRPr="00B166BB">
        <w:rPr>
          <w:rFonts w:asciiTheme="minorHAnsi" w:eastAsia="Calibri" w:hAnsiTheme="minorHAnsi" w:cstheme="minorHAnsi"/>
          <w:u w:color="000000"/>
          <w:bdr w:val="nil"/>
          <w:lang w:val="en-US"/>
        </w:rPr>
        <w:t xml:space="preserve"> at a local and regional level in response to emerging business needs from various business streams, product functions, both internally &amp; externally.</w:t>
      </w:r>
    </w:p>
    <w:p w14:paraId="1C8A84D7" w14:textId="1E2CDB48" w:rsidR="00343447" w:rsidRPr="00B166BB" w:rsidRDefault="00822B25" w:rsidP="00343447">
      <w:pPr>
        <w:numPr>
          <w:ilvl w:val="0"/>
          <w:numId w:val="1"/>
        </w:numPr>
        <w:ind w:left="270" w:hanging="270"/>
        <w:jc w:val="both"/>
        <w:rPr>
          <w:rFonts w:asciiTheme="minorHAnsi" w:eastAsia="Calibri" w:hAnsiTheme="minorHAnsi" w:cstheme="minorHAnsi"/>
        </w:rPr>
      </w:pPr>
      <w:r w:rsidRPr="00D00BC8">
        <w:rPr>
          <w:rFonts w:asciiTheme="minorHAnsi" w:eastAsia="Calibri" w:hAnsiTheme="minorHAnsi" w:cstheme="minorHAnsi"/>
          <w:b/>
        </w:rPr>
        <w:t>Managed overall responsibility</w:t>
      </w:r>
      <w:r w:rsidRPr="00B166BB">
        <w:rPr>
          <w:rFonts w:asciiTheme="minorHAnsi" w:eastAsia="Calibri" w:hAnsiTheme="minorHAnsi" w:cstheme="minorHAnsi"/>
        </w:rPr>
        <w:t xml:space="preserve"> for the International Financial Control across QNB’s international network, strategic decisions and advised executive management on matters related to financial investments, risk management, loans and deposits liquidity, strategic planning, balance sheet structure, new products, profit projections as well as effective use of resources within International Banking </w:t>
      </w:r>
      <w:r w:rsidR="00E82C58" w:rsidRPr="00B166BB">
        <w:rPr>
          <w:rFonts w:asciiTheme="minorHAnsi" w:eastAsia="Calibri" w:hAnsiTheme="minorHAnsi" w:cstheme="minorHAnsi"/>
        </w:rPr>
        <w:t xml:space="preserve">Department (IBD) </w:t>
      </w:r>
      <w:r w:rsidRPr="00B166BB">
        <w:rPr>
          <w:rFonts w:asciiTheme="minorHAnsi" w:eastAsia="Calibri" w:hAnsiTheme="minorHAnsi" w:cstheme="minorHAnsi"/>
        </w:rPr>
        <w:t>team.</w:t>
      </w:r>
    </w:p>
    <w:p w14:paraId="498D408B" w14:textId="13AD2308" w:rsidR="00B23044" w:rsidRPr="00F222BB" w:rsidRDefault="00CD42E9" w:rsidP="00591AE2">
      <w:pPr>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Key Achievements</w:t>
      </w:r>
    </w:p>
    <w:p w14:paraId="5C446B2F" w14:textId="77777777" w:rsidR="00B23044" w:rsidRPr="00B166BB" w:rsidRDefault="00B23044" w:rsidP="00591AE2">
      <w:pPr>
        <w:numPr>
          <w:ilvl w:val="0"/>
          <w:numId w:val="1"/>
        </w:numPr>
        <w:ind w:left="270" w:hanging="270"/>
        <w:jc w:val="both"/>
        <w:rPr>
          <w:rFonts w:asciiTheme="minorHAnsi" w:eastAsia="Calibri" w:hAnsiTheme="minorHAnsi" w:cstheme="minorHAnsi"/>
          <w:u w:color="000000"/>
          <w:bdr w:val="nil"/>
          <w:lang w:val="en-US"/>
        </w:rPr>
      </w:pPr>
      <w:r w:rsidRPr="00B166BB">
        <w:rPr>
          <w:rFonts w:asciiTheme="minorHAnsi" w:eastAsia="Calibri" w:hAnsiTheme="minorHAnsi" w:cstheme="minorHAnsi"/>
          <w:u w:color="000000"/>
          <w:bdr w:val="nil"/>
          <w:lang w:val="en-US"/>
        </w:rPr>
        <w:t>Led various financial analysis to support senior leadership with developing the business segment’s long-range financial plan for more than $30billion over five years.</w:t>
      </w:r>
    </w:p>
    <w:p w14:paraId="346375F7" w14:textId="77777777" w:rsidR="00E64784" w:rsidRPr="00B166BB" w:rsidRDefault="00B23044" w:rsidP="00591AE2">
      <w:pPr>
        <w:numPr>
          <w:ilvl w:val="0"/>
          <w:numId w:val="1"/>
        </w:numPr>
        <w:ind w:left="270" w:hanging="270"/>
        <w:jc w:val="both"/>
        <w:rPr>
          <w:rFonts w:asciiTheme="minorHAnsi" w:eastAsia="Calibri" w:hAnsiTheme="minorHAnsi" w:cstheme="minorHAnsi"/>
          <w:u w:color="000000"/>
          <w:bdr w:val="nil"/>
          <w:lang w:val="en-US"/>
        </w:rPr>
      </w:pPr>
      <w:r w:rsidRPr="00B166BB">
        <w:rPr>
          <w:rFonts w:asciiTheme="minorHAnsi" w:eastAsia="Calibri" w:hAnsiTheme="minorHAnsi" w:cstheme="minorHAnsi"/>
          <w:u w:color="000000"/>
          <w:bdr w:val="nil"/>
          <w:lang w:val="en-US"/>
        </w:rPr>
        <w:t xml:space="preserve">Developed new reporting tools and dashboards for EMEA centers, covering $4b of costs across </w:t>
      </w:r>
      <w:r w:rsidR="00E64784" w:rsidRPr="00B166BB">
        <w:rPr>
          <w:rFonts w:asciiTheme="minorHAnsi" w:eastAsia="Calibri" w:hAnsiTheme="minorHAnsi" w:cstheme="minorHAnsi"/>
          <w:u w:color="000000"/>
          <w:bdr w:val="nil"/>
          <w:lang w:val="en-US"/>
        </w:rPr>
        <w:t>4</w:t>
      </w:r>
      <w:r w:rsidRPr="00B166BB">
        <w:rPr>
          <w:rFonts w:asciiTheme="minorHAnsi" w:eastAsia="Calibri" w:hAnsiTheme="minorHAnsi" w:cstheme="minorHAnsi"/>
          <w:u w:color="000000"/>
          <w:bdr w:val="nil"/>
          <w:lang w:val="en-US"/>
        </w:rPr>
        <w:t xml:space="preserve"> main retail, wealth, corporate and head office channels.</w:t>
      </w:r>
      <w:r w:rsidR="00872B4D" w:rsidRPr="00B166BB">
        <w:rPr>
          <w:rFonts w:asciiTheme="minorHAnsi" w:eastAsia="Calibri" w:hAnsiTheme="minorHAnsi" w:cstheme="minorHAnsi"/>
          <w:u w:color="000000"/>
          <w:bdr w:val="nil"/>
          <w:lang w:val="en-US"/>
        </w:rPr>
        <w:t xml:space="preserve"> </w:t>
      </w:r>
    </w:p>
    <w:p w14:paraId="325FB27F" w14:textId="20748482" w:rsidR="00B23044" w:rsidRPr="00B166BB" w:rsidRDefault="00872B4D" w:rsidP="00591AE2">
      <w:pPr>
        <w:numPr>
          <w:ilvl w:val="0"/>
          <w:numId w:val="1"/>
        </w:numPr>
        <w:ind w:left="270" w:hanging="270"/>
        <w:jc w:val="both"/>
        <w:rPr>
          <w:rFonts w:asciiTheme="minorHAnsi" w:eastAsia="Calibri" w:hAnsiTheme="minorHAnsi" w:cstheme="minorHAnsi"/>
          <w:u w:color="000000"/>
          <w:bdr w:val="nil"/>
          <w:lang w:val="en-US"/>
        </w:rPr>
      </w:pPr>
      <w:r w:rsidRPr="00B166BB">
        <w:rPr>
          <w:rFonts w:asciiTheme="minorHAnsi" w:eastAsia="Calibri" w:hAnsiTheme="minorHAnsi" w:cstheme="minorHAnsi"/>
          <w:u w:color="000000"/>
          <w:bdr w:val="nil"/>
          <w:lang w:val="en-US"/>
        </w:rPr>
        <w:t xml:space="preserve">Provided recommendation to </w:t>
      </w:r>
      <w:r w:rsidR="00E64784" w:rsidRPr="00B166BB">
        <w:rPr>
          <w:rFonts w:asciiTheme="minorHAnsi" w:eastAsia="Calibri" w:hAnsiTheme="minorHAnsi" w:cstheme="minorHAnsi"/>
          <w:u w:color="000000"/>
          <w:bdr w:val="nil"/>
          <w:lang w:val="en-US"/>
        </w:rPr>
        <w:t>the CFO in</w:t>
      </w:r>
      <w:r w:rsidRPr="00B166BB">
        <w:rPr>
          <w:rFonts w:asciiTheme="minorHAnsi" w:eastAsia="Calibri" w:hAnsiTheme="minorHAnsi" w:cstheme="minorHAnsi"/>
          <w:u w:color="000000"/>
          <w:bdr w:val="nil"/>
          <w:lang w:val="en-US"/>
        </w:rPr>
        <w:t xml:space="preserve"> international joint venture initiatives</w:t>
      </w:r>
      <w:r w:rsidR="00E64784" w:rsidRPr="00B166BB">
        <w:rPr>
          <w:rFonts w:asciiTheme="minorHAnsi" w:eastAsia="Calibri" w:hAnsiTheme="minorHAnsi" w:cstheme="minorHAnsi"/>
          <w:u w:color="000000"/>
          <w:bdr w:val="nil"/>
          <w:lang w:val="en-US"/>
        </w:rPr>
        <w:t xml:space="preserve"> such as with Turkish Airways,</w:t>
      </w:r>
      <w:r w:rsidRPr="00B166BB">
        <w:rPr>
          <w:rFonts w:asciiTheme="minorHAnsi" w:eastAsia="Calibri" w:hAnsiTheme="minorHAnsi" w:cstheme="minorHAnsi"/>
          <w:u w:color="000000"/>
          <w:bdr w:val="nil"/>
          <w:lang w:val="en-US"/>
        </w:rPr>
        <w:t xml:space="preserve"> </w:t>
      </w:r>
      <w:r w:rsidR="00E82C58" w:rsidRPr="00B166BB">
        <w:rPr>
          <w:rFonts w:asciiTheme="minorHAnsi" w:eastAsia="Calibri" w:hAnsiTheme="minorHAnsi" w:cstheme="minorHAnsi"/>
          <w:u w:color="000000"/>
          <w:bdr w:val="nil"/>
          <w:lang w:val="en-US"/>
        </w:rPr>
        <w:t xml:space="preserve">merge and acquisition such as Finansbank (Turkey), </w:t>
      </w:r>
      <w:r w:rsidR="00E64784" w:rsidRPr="00B166BB">
        <w:rPr>
          <w:rFonts w:asciiTheme="minorHAnsi" w:eastAsia="Calibri" w:hAnsiTheme="minorHAnsi" w:cstheme="minorHAnsi"/>
          <w:u w:color="000000"/>
          <w:bdr w:val="nil"/>
          <w:lang w:val="en-US"/>
        </w:rPr>
        <w:t xml:space="preserve">FX and regulatory </w:t>
      </w:r>
      <w:r w:rsidRPr="00B166BB">
        <w:rPr>
          <w:rFonts w:asciiTheme="minorHAnsi" w:eastAsia="Calibri" w:hAnsiTheme="minorHAnsi" w:cstheme="minorHAnsi"/>
          <w:u w:color="000000"/>
          <w:bdr w:val="nil"/>
          <w:lang w:val="en-US"/>
        </w:rPr>
        <w:t xml:space="preserve">liquidity </w:t>
      </w:r>
      <w:r w:rsidR="00E64784" w:rsidRPr="00B166BB">
        <w:rPr>
          <w:rFonts w:asciiTheme="minorHAnsi" w:eastAsia="Calibri" w:hAnsiTheme="minorHAnsi" w:cstheme="minorHAnsi"/>
          <w:u w:color="000000"/>
          <w:bdr w:val="nil"/>
          <w:lang w:val="en-US"/>
        </w:rPr>
        <w:t>reporting</w:t>
      </w:r>
      <w:r w:rsidRPr="00B166BB">
        <w:rPr>
          <w:rFonts w:asciiTheme="minorHAnsi" w:eastAsia="Calibri" w:hAnsiTheme="minorHAnsi" w:cstheme="minorHAnsi"/>
          <w:u w:color="000000"/>
          <w:bdr w:val="nil"/>
          <w:lang w:val="en-US"/>
        </w:rPr>
        <w:t xml:space="preserve"> </w:t>
      </w:r>
      <w:r w:rsidR="00E64784" w:rsidRPr="00B166BB">
        <w:rPr>
          <w:rFonts w:asciiTheme="minorHAnsi" w:eastAsia="Calibri" w:hAnsiTheme="minorHAnsi" w:cstheme="minorHAnsi"/>
          <w:u w:color="000000"/>
          <w:bdr w:val="nil"/>
          <w:lang w:val="en-US"/>
        </w:rPr>
        <w:t>due to</w:t>
      </w:r>
      <w:r w:rsidRPr="00B166BB">
        <w:rPr>
          <w:rFonts w:asciiTheme="minorHAnsi" w:eastAsia="Calibri" w:hAnsiTheme="minorHAnsi" w:cstheme="minorHAnsi"/>
          <w:u w:color="000000"/>
          <w:bdr w:val="nil"/>
          <w:lang w:val="en-US"/>
        </w:rPr>
        <w:t xml:space="preserve"> Qatar’s blockade</w:t>
      </w:r>
      <w:r w:rsidR="00E82C58" w:rsidRPr="00B166BB">
        <w:rPr>
          <w:rFonts w:asciiTheme="minorHAnsi" w:eastAsia="Calibri" w:hAnsiTheme="minorHAnsi" w:cstheme="minorHAnsi"/>
          <w:u w:color="000000"/>
          <w:bdr w:val="nil"/>
          <w:lang w:val="en-US"/>
        </w:rPr>
        <w:t>.</w:t>
      </w:r>
    </w:p>
    <w:p w14:paraId="09CF20E3" w14:textId="77777777" w:rsidR="00AA1C44" w:rsidRPr="00B166BB" w:rsidRDefault="00AA1C44" w:rsidP="00275127">
      <w:pPr>
        <w:jc w:val="both"/>
        <w:rPr>
          <w:rStyle w:val="None"/>
          <w:rFonts w:asciiTheme="minorHAnsi" w:hAnsiTheme="minorHAnsi" w:cstheme="minorHAnsi"/>
          <w:b/>
          <w:bCs/>
          <w:sz w:val="4"/>
          <w:szCs w:val="4"/>
        </w:rPr>
      </w:pPr>
    </w:p>
    <w:p w14:paraId="09628831" w14:textId="7C78CEBA" w:rsidR="00FB0C2F" w:rsidRPr="00B166BB" w:rsidRDefault="00822B25" w:rsidP="008D6952">
      <w:pPr>
        <w:tabs>
          <w:tab w:val="left" w:pos="360"/>
          <w:tab w:val="left" w:pos="1440"/>
          <w:tab w:val="left" w:pos="2250"/>
          <w:tab w:val="left" w:pos="6480"/>
          <w:tab w:val="left" w:pos="7938"/>
          <w:tab w:val="left" w:pos="8190"/>
          <w:tab w:val="left" w:pos="8550"/>
          <w:tab w:val="left" w:pos="9356"/>
        </w:tabs>
        <w:jc w:val="both"/>
        <w:rPr>
          <w:rStyle w:val="None"/>
          <w:rFonts w:asciiTheme="minorHAnsi" w:hAnsiTheme="minorHAnsi" w:cstheme="minorHAnsi"/>
          <w:b/>
          <w:bCs/>
          <w:u w:val="single" w:color="000000"/>
        </w:rPr>
      </w:pPr>
      <w:r w:rsidRPr="00B166BB">
        <w:rPr>
          <w:rStyle w:val="None"/>
          <w:rFonts w:asciiTheme="minorHAnsi" w:hAnsiTheme="minorHAnsi" w:cstheme="minorHAnsi"/>
          <w:b/>
          <w:bCs/>
        </w:rPr>
        <w:t>Wells Fargo Bank</w:t>
      </w:r>
      <w:r w:rsidR="00DF783E" w:rsidRPr="00B166BB">
        <w:rPr>
          <w:rStyle w:val="None"/>
          <w:rFonts w:asciiTheme="minorHAnsi" w:hAnsiTheme="minorHAnsi" w:cstheme="minorHAnsi"/>
          <w:b/>
          <w:bCs/>
        </w:rPr>
        <w:t xml:space="preserve"> </w:t>
      </w:r>
      <w:r w:rsidRPr="00B166BB">
        <w:rPr>
          <w:rFonts w:asciiTheme="minorHAnsi" w:hAnsiTheme="minorHAnsi" w:cstheme="minorHAnsi"/>
          <w:b/>
          <w:bCs/>
        </w:rPr>
        <w:t>|</w:t>
      </w:r>
      <w:r w:rsidRPr="00B166BB">
        <w:rPr>
          <w:rStyle w:val="None"/>
          <w:rFonts w:asciiTheme="minorHAnsi" w:hAnsiTheme="minorHAnsi" w:cstheme="minorHAnsi"/>
          <w:b/>
          <w:bCs/>
        </w:rPr>
        <w:t xml:space="preserve"> London (UK)                                              </w:t>
      </w:r>
      <w:r w:rsidR="00FD05EA" w:rsidRPr="00B166BB">
        <w:rPr>
          <w:rStyle w:val="None"/>
          <w:rFonts w:asciiTheme="minorHAnsi" w:hAnsiTheme="minorHAnsi" w:cstheme="minorHAnsi"/>
          <w:b/>
          <w:bCs/>
        </w:rPr>
        <w:t xml:space="preserve">                             </w:t>
      </w:r>
      <w:r w:rsidR="00FD05EA" w:rsidRPr="00B166BB">
        <w:rPr>
          <w:rStyle w:val="None"/>
          <w:rFonts w:asciiTheme="minorHAnsi" w:hAnsiTheme="minorHAnsi" w:cstheme="minorHAnsi"/>
          <w:b/>
          <w:bCs/>
        </w:rPr>
        <w:tab/>
      </w:r>
      <w:r w:rsidR="00FD05EA"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Pr="00B166BB">
        <w:rPr>
          <w:rStyle w:val="None"/>
          <w:rFonts w:asciiTheme="minorHAnsi" w:hAnsiTheme="minorHAnsi" w:cstheme="minorHAnsi"/>
          <w:b/>
        </w:rPr>
        <w:t>Oct</w:t>
      </w:r>
      <w:r w:rsidR="00FD05EA" w:rsidRPr="00B166BB">
        <w:rPr>
          <w:rStyle w:val="None"/>
          <w:rFonts w:asciiTheme="minorHAnsi" w:hAnsiTheme="minorHAnsi" w:cstheme="minorHAnsi"/>
          <w:b/>
        </w:rPr>
        <w:t>,</w:t>
      </w:r>
      <w:r w:rsidR="00DF3879" w:rsidRPr="00B166BB">
        <w:rPr>
          <w:rStyle w:val="None"/>
          <w:rFonts w:asciiTheme="minorHAnsi" w:hAnsiTheme="minorHAnsi" w:cstheme="minorHAnsi"/>
          <w:b/>
        </w:rPr>
        <w:t xml:space="preserve"> </w:t>
      </w:r>
      <w:r w:rsidR="00FD05EA" w:rsidRPr="00B166BB">
        <w:rPr>
          <w:rStyle w:val="None"/>
          <w:rFonts w:asciiTheme="minorHAnsi" w:hAnsiTheme="minorHAnsi" w:cstheme="minorHAnsi"/>
          <w:b/>
        </w:rPr>
        <w:t>16</w:t>
      </w:r>
      <w:r w:rsidR="00DF3879" w:rsidRPr="00B166BB">
        <w:rPr>
          <w:rStyle w:val="None"/>
          <w:rFonts w:asciiTheme="minorHAnsi" w:hAnsiTheme="minorHAnsi" w:cstheme="minorHAnsi"/>
          <w:b/>
        </w:rPr>
        <w:t xml:space="preserve"> </w:t>
      </w:r>
      <w:r w:rsidR="00FD05EA" w:rsidRPr="00B166BB">
        <w:rPr>
          <w:rStyle w:val="None"/>
          <w:rFonts w:asciiTheme="minorHAnsi" w:hAnsiTheme="minorHAnsi" w:cstheme="minorHAnsi"/>
          <w:b/>
        </w:rPr>
        <w:t>-</w:t>
      </w:r>
      <w:r w:rsidR="00DF3879" w:rsidRPr="00B166BB">
        <w:rPr>
          <w:rStyle w:val="None"/>
          <w:rFonts w:asciiTheme="minorHAnsi" w:hAnsiTheme="minorHAnsi" w:cstheme="minorHAnsi"/>
          <w:b/>
        </w:rPr>
        <w:t xml:space="preserve"> </w:t>
      </w:r>
      <w:r w:rsidRPr="00B166BB">
        <w:rPr>
          <w:rStyle w:val="None"/>
          <w:rFonts w:asciiTheme="minorHAnsi" w:hAnsiTheme="minorHAnsi" w:cstheme="minorHAnsi"/>
          <w:b/>
        </w:rPr>
        <w:t>Jan</w:t>
      </w:r>
      <w:r w:rsidR="00FD05EA" w:rsidRPr="00B166BB">
        <w:rPr>
          <w:rStyle w:val="None"/>
          <w:rFonts w:asciiTheme="minorHAnsi" w:hAnsiTheme="minorHAnsi" w:cstheme="minorHAnsi"/>
          <w:b/>
        </w:rPr>
        <w:t>,</w:t>
      </w:r>
      <w:r w:rsidR="00DF3879" w:rsidRPr="00B166BB">
        <w:rPr>
          <w:rStyle w:val="None"/>
          <w:rFonts w:asciiTheme="minorHAnsi" w:hAnsiTheme="minorHAnsi" w:cstheme="minorHAnsi"/>
          <w:b/>
        </w:rPr>
        <w:t xml:space="preserve"> </w:t>
      </w:r>
      <w:r w:rsidRPr="00B166BB">
        <w:rPr>
          <w:rStyle w:val="None"/>
          <w:rFonts w:asciiTheme="minorHAnsi" w:hAnsiTheme="minorHAnsi" w:cstheme="minorHAnsi"/>
          <w:b/>
        </w:rPr>
        <w:t>17</w:t>
      </w:r>
    </w:p>
    <w:p w14:paraId="42605F9D" w14:textId="5BE76793" w:rsidR="00AB602C" w:rsidRPr="00B166BB" w:rsidRDefault="00822B25" w:rsidP="00AB602C">
      <w:pPr>
        <w:tabs>
          <w:tab w:val="left" w:pos="360"/>
          <w:tab w:val="left" w:pos="1440"/>
          <w:tab w:val="left" w:pos="2250"/>
          <w:tab w:val="left" w:pos="6480"/>
          <w:tab w:val="left" w:pos="8190"/>
          <w:tab w:val="left" w:pos="8550"/>
        </w:tabs>
        <w:ind w:left="1530" w:hanging="1530"/>
        <w:jc w:val="both"/>
        <w:rPr>
          <w:rFonts w:asciiTheme="minorHAnsi" w:eastAsia="Calibri" w:hAnsiTheme="minorHAnsi" w:cstheme="minorHAnsi"/>
          <w:u w:color="000000"/>
          <w:lang w:val="en-US"/>
        </w:rPr>
      </w:pPr>
      <w:r w:rsidRPr="00B166BB">
        <w:rPr>
          <w:rStyle w:val="None"/>
          <w:rFonts w:asciiTheme="minorHAnsi" w:hAnsiTheme="minorHAnsi" w:cstheme="minorHAnsi"/>
          <w:b/>
          <w:bCs/>
          <w:u w:val="single" w:color="000000"/>
        </w:rPr>
        <w:t xml:space="preserve">Financial </w:t>
      </w:r>
      <w:r w:rsidR="00756A13" w:rsidRPr="00B166BB">
        <w:rPr>
          <w:rStyle w:val="None"/>
          <w:rFonts w:asciiTheme="minorHAnsi" w:hAnsiTheme="minorHAnsi" w:cstheme="minorHAnsi"/>
          <w:b/>
          <w:bCs/>
          <w:u w:val="single" w:color="000000"/>
        </w:rPr>
        <w:t xml:space="preserve">Planning </w:t>
      </w:r>
      <w:r w:rsidRPr="00B166BB">
        <w:rPr>
          <w:rStyle w:val="None"/>
          <w:rFonts w:asciiTheme="minorHAnsi" w:hAnsiTheme="minorHAnsi" w:cstheme="minorHAnsi"/>
          <w:b/>
          <w:bCs/>
          <w:u w:val="single" w:color="000000"/>
        </w:rPr>
        <w:t xml:space="preserve">Consultant </w:t>
      </w:r>
      <w:r w:rsidR="00C9041B" w:rsidRPr="00B166BB">
        <w:rPr>
          <w:rStyle w:val="None"/>
          <w:rFonts w:asciiTheme="minorHAnsi" w:hAnsiTheme="minorHAnsi" w:cstheme="minorHAnsi"/>
          <w:b/>
          <w:bCs/>
          <w:u w:val="single" w:color="000000"/>
        </w:rPr>
        <w:t xml:space="preserve">- Financial Planning </w:t>
      </w:r>
      <w:r w:rsidRPr="00B166BB">
        <w:rPr>
          <w:rStyle w:val="None"/>
          <w:rFonts w:asciiTheme="minorHAnsi" w:hAnsiTheme="minorHAnsi" w:cstheme="minorHAnsi"/>
          <w:b/>
          <w:bCs/>
          <w:u w:val="single" w:color="000000"/>
        </w:rPr>
        <w:t>(AVP)</w:t>
      </w:r>
      <w:r w:rsidRPr="00B166BB">
        <w:rPr>
          <w:rFonts w:asciiTheme="minorHAnsi" w:hAnsiTheme="minorHAnsi" w:cstheme="minorHAnsi"/>
          <w:b/>
          <w:bCs/>
          <w:u w:val="single" w:color="000000"/>
        </w:rPr>
        <w:t xml:space="preserve"> </w:t>
      </w:r>
    </w:p>
    <w:p w14:paraId="0640D08C" w14:textId="46B74731" w:rsidR="00AB602C" w:rsidRPr="00B166BB" w:rsidRDefault="00AB602C" w:rsidP="0086690A">
      <w:pPr>
        <w:pStyle w:val="Normal1"/>
        <w:numPr>
          <w:ilvl w:val="0"/>
          <w:numId w:val="5"/>
        </w:numPr>
        <w:tabs>
          <w:tab w:val="left" w:pos="3150"/>
          <w:tab w:val="left" w:pos="7797"/>
        </w:tabs>
        <w:ind w:left="270" w:hanging="270"/>
        <w:jc w:val="both"/>
        <w:rPr>
          <w:rFonts w:asciiTheme="minorHAnsi" w:eastAsia="Calibri" w:hAnsiTheme="minorHAnsi" w:cstheme="minorHAnsi"/>
        </w:rPr>
      </w:pPr>
      <w:r w:rsidRPr="00D00BC8">
        <w:rPr>
          <w:rFonts w:asciiTheme="minorHAnsi" w:eastAsia="Calibri" w:hAnsiTheme="minorHAnsi" w:cstheme="minorHAnsi"/>
          <w:b/>
          <w:u w:color="000000"/>
          <w:lang w:val="en-US"/>
        </w:rPr>
        <w:t>Proved pivotal role in consolidation newly acquired GE</w:t>
      </w:r>
      <w:r w:rsidRPr="00B166BB">
        <w:rPr>
          <w:rFonts w:asciiTheme="minorHAnsi" w:eastAsia="Calibri" w:hAnsiTheme="minorHAnsi" w:cstheme="minorHAnsi"/>
          <w:u w:color="000000"/>
          <w:lang w:val="en-US"/>
        </w:rPr>
        <w:t xml:space="preserve"> Capital business within bank’s structure</w:t>
      </w:r>
      <w:r w:rsidR="00CB6CD6" w:rsidRPr="00B166BB">
        <w:rPr>
          <w:rFonts w:asciiTheme="minorHAnsi" w:eastAsia="Calibri" w:hAnsiTheme="minorHAnsi" w:cstheme="minorHAnsi"/>
          <w:u w:color="000000"/>
          <w:lang w:val="en-US"/>
        </w:rPr>
        <w:t>.</w:t>
      </w:r>
    </w:p>
    <w:p w14:paraId="0466B96A" w14:textId="53A9B4D3" w:rsidR="00FB0C2F" w:rsidRPr="00B166BB" w:rsidRDefault="00822B25" w:rsidP="0086690A">
      <w:pPr>
        <w:pStyle w:val="Normal1"/>
        <w:numPr>
          <w:ilvl w:val="0"/>
          <w:numId w:val="5"/>
        </w:numPr>
        <w:tabs>
          <w:tab w:val="left" w:pos="3150"/>
          <w:tab w:val="left" w:pos="7797"/>
        </w:tabs>
        <w:ind w:left="270" w:hanging="270"/>
        <w:jc w:val="both"/>
        <w:rPr>
          <w:rFonts w:asciiTheme="minorHAnsi" w:eastAsia="Calibri" w:hAnsiTheme="minorHAnsi" w:cstheme="minorHAnsi"/>
        </w:rPr>
      </w:pPr>
      <w:r w:rsidRPr="00B166BB">
        <w:rPr>
          <w:rFonts w:asciiTheme="minorHAnsi" w:eastAsia="Calibri" w:hAnsiTheme="minorHAnsi" w:cstheme="minorHAnsi"/>
          <w:u w:color="000000"/>
          <w:lang w:val="en-US"/>
        </w:rPr>
        <w:t>Provided project leadership to all aspects of accounting, financial management and controllership.</w:t>
      </w:r>
    </w:p>
    <w:p w14:paraId="74298511" w14:textId="77777777" w:rsidR="00E20519" w:rsidRPr="00B166BB" w:rsidRDefault="00822B25" w:rsidP="00E20519">
      <w:pPr>
        <w:pStyle w:val="Normal1"/>
        <w:numPr>
          <w:ilvl w:val="0"/>
          <w:numId w:val="5"/>
        </w:numPr>
        <w:tabs>
          <w:tab w:val="left" w:pos="3150"/>
          <w:tab w:val="left" w:pos="7797"/>
        </w:tabs>
        <w:ind w:left="270" w:hanging="270"/>
        <w:jc w:val="both"/>
        <w:rPr>
          <w:rFonts w:asciiTheme="minorHAnsi" w:eastAsia="Calibri" w:hAnsiTheme="minorHAnsi" w:cstheme="minorHAnsi"/>
        </w:rPr>
      </w:pPr>
      <w:r w:rsidRPr="00D00BC8">
        <w:rPr>
          <w:rFonts w:asciiTheme="minorHAnsi" w:eastAsia="Calibri" w:hAnsiTheme="minorHAnsi" w:cstheme="minorHAnsi"/>
          <w:b/>
        </w:rPr>
        <w:t>Designed consolidated profitability reports</w:t>
      </w:r>
      <w:r w:rsidRPr="00B166BB">
        <w:rPr>
          <w:rFonts w:asciiTheme="minorHAnsi" w:eastAsia="Calibri" w:hAnsiTheme="minorHAnsi" w:cstheme="minorHAnsi"/>
        </w:rPr>
        <w:t>, OPEX and synthesised summaries in insights presentations.</w:t>
      </w:r>
    </w:p>
    <w:p w14:paraId="69BEB2A8" w14:textId="43AB8F64" w:rsidR="00E20519" w:rsidRPr="00B166BB" w:rsidRDefault="00E20519" w:rsidP="00E20519">
      <w:pPr>
        <w:pStyle w:val="Normal1"/>
        <w:numPr>
          <w:ilvl w:val="0"/>
          <w:numId w:val="5"/>
        </w:numPr>
        <w:tabs>
          <w:tab w:val="left" w:pos="3150"/>
          <w:tab w:val="left" w:pos="7797"/>
        </w:tabs>
        <w:ind w:left="270" w:hanging="270"/>
        <w:jc w:val="both"/>
        <w:rPr>
          <w:rFonts w:asciiTheme="minorHAnsi" w:eastAsia="Calibri" w:hAnsiTheme="minorHAnsi" w:cstheme="minorHAnsi"/>
        </w:rPr>
      </w:pPr>
      <w:r w:rsidRPr="00B166BB">
        <w:rPr>
          <w:rFonts w:asciiTheme="minorHAnsi" w:eastAsia="Calibri" w:hAnsiTheme="minorHAnsi" w:cstheme="minorHAnsi"/>
        </w:rPr>
        <w:t>Evaluated variances, trends analysis to determine key business metrics vs expectations and decisions.</w:t>
      </w:r>
    </w:p>
    <w:p w14:paraId="4F75BD9C" w14:textId="308A0DD7" w:rsidR="00FB0C2F" w:rsidRPr="00B166BB" w:rsidRDefault="00822B25" w:rsidP="00CF5859">
      <w:pPr>
        <w:pStyle w:val="Normal1"/>
        <w:numPr>
          <w:ilvl w:val="0"/>
          <w:numId w:val="5"/>
        </w:numPr>
        <w:tabs>
          <w:tab w:val="left" w:pos="3150"/>
          <w:tab w:val="left" w:pos="7797"/>
        </w:tabs>
        <w:ind w:left="270" w:hanging="270"/>
        <w:jc w:val="both"/>
        <w:rPr>
          <w:rFonts w:asciiTheme="minorHAnsi" w:eastAsia="Calibri" w:hAnsiTheme="minorHAnsi" w:cstheme="minorHAnsi"/>
        </w:rPr>
      </w:pPr>
      <w:r w:rsidRPr="00D00BC8">
        <w:rPr>
          <w:rFonts w:asciiTheme="minorHAnsi" w:hAnsiTheme="minorHAnsi" w:cstheme="minorHAnsi"/>
          <w:b/>
        </w:rPr>
        <w:t>Led work streams for business</w:t>
      </w:r>
      <w:r w:rsidR="00CF5859" w:rsidRPr="00D00BC8">
        <w:rPr>
          <w:rFonts w:asciiTheme="minorHAnsi" w:hAnsiTheme="minorHAnsi" w:cstheme="minorHAnsi"/>
          <w:b/>
        </w:rPr>
        <w:t xml:space="preserve"> requirements,</w:t>
      </w:r>
      <w:r w:rsidR="00CF5859" w:rsidRPr="00B166BB">
        <w:rPr>
          <w:rFonts w:asciiTheme="minorHAnsi" w:hAnsiTheme="minorHAnsi" w:cstheme="minorHAnsi"/>
        </w:rPr>
        <w:t xml:space="preserve"> </w:t>
      </w:r>
      <w:r w:rsidR="00D604E1" w:rsidRPr="00B166BB">
        <w:rPr>
          <w:rFonts w:asciiTheme="minorHAnsi" w:hAnsiTheme="minorHAnsi" w:cstheme="minorHAnsi"/>
        </w:rPr>
        <w:t xml:space="preserve">business </w:t>
      </w:r>
      <w:r w:rsidR="00CF5859" w:rsidRPr="00B166BB">
        <w:rPr>
          <w:rFonts w:asciiTheme="minorHAnsi" w:hAnsiTheme="minorHAnsi" w:cstheme="minorHAnsi"/>
        </w:rPr>
        <w:t>presentation for</w:t>
      </w:r>
      <w:r w:rsidRPr="00B166BB">
        <w:rPr>
          <w:rFonts w:asciiTheme="minorHAnsi" w:hAnsiTheme="minorHAnsi" w:cstheme="minorHAnsi"/>
        </w:rPr>
        <w:t xml:space="preserve"> senior stakeholders for sign-off.</w:t>
      </w:r>
    </w:p>
    <w:p w14:paraId="3B41AF39" w14:textId="6F99F7EB" w:rsidR="00275127" w:rsidRPr="00F222BB" w:rsidRDefault="00275127" w:rsidP="00275127">
      <w:pPr>
        <w:pStyle w:val="Normal1"/>
        <w:tabs>
          <w:tab w:val="left" w:pos="3150"/>
          <w:tab w:val="left" w:pos="7797"/>
        </w:tabs>
        <w:jc w:val="both"/>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Key Achievements</w:t>
      </w:r>
    </w:p>
    <w:p w14:paraId="33E17342" w14:textId="2ECD690B" w:rsidR="00275127" w:rsidRPr="00B166BB" w:rsidRDefault="00275127" w:rsidP="00275127">
      <w:pPr>
        <w:pStyle w:val="Normal1"/>
        <w:numPr>
          <w:ilvl w:val="0"/>
          <w:numId w:val="5"/>
        </w:numPr>
        <w:tabs>
          <w:tab w:val="left" w:pos="3150"/>
          <w:tab w:val="left" w:pos="7797"/>
        </w:tabs>
        <w:ind w:left="270" w:hanging="270"/>
        <w:jc w:val="both"/>
        <w:rPr>
          <w:rFonts w:asciiTheme="minorHAnsi" w:eastAsia="Calibri" w:hAnsiTheme="minorHAnsi" w:cstheme="minorHAnsi"/>
        </w:rPr>
      </w:pPr>
      <w:bookmarkStart w:id="3" w:name="_Hlk122936570"/>
      <w:r w:rsidRPr="00B166BB">
        <w:rPr>
          <w:rFonts w:asciiTheme="minorHAnsi" w:eastAsia="Calibri" w:hAnsiTheme="minorHAnsi" w:cstheme="minorHAnsi"/>
        </w:rPr>
        <w:t xml:space="preserve">Developed short-range outlook forecasts, input on strategy to meet net income targets for </w:t>
      </w:r>
      <w:r w:rsidR="002B7511" w:rsidRPr="00B166BB">
        <w:rPr>
          <w:rFonts w:asciiTheme="minorHAnsi" w:eastAsia="Calibri" w:hAnsiTheme="minorHAnsi" w:cstheme="minorHAnsi"/>
        </w:rPr>
        <w:t>S</w:t>
      </w:r>
      <w:r w:rsidRPr="00B166BB">
        <w:rPr>
          <w:rFonts w:asciiTheme="minorHAnsi" w:eastAsia="Calibri" w:hAnsiTheme="minorHAnsi" w:cstheme="minorHAnsi"/>
        </w:rPr>
        <w:t>VPs review.</w:t>
      </w:r>
    </w:p>
    <w:bookmarkEnd w:id="3"/>
    <w:p w14:paraId="00C8D6B4" w14:textId="2C5D2F36" w:rsidR="00275127" w:rsidRPr="00B166BB" w:rsidRDefault="00275127" w:rsidP="00275127">
      <w:pPr>
        <w:pStyle w:val="Normal1"/>
        <w:numPr>
          <w:ilvl w:val="0"/>
          <w:numId w:val="5"/>
        </w:numPr>
        <w:tabs>
          <w:tab w:val="left" w:pos="3150"/>
          <w:tab w:val="left" w:pos="7797"/>
        </w:tabs>
        <w:ind w:left="270" w:hanging="270"/>
        <w:jc w:val="both"/>
        <w:rPr>
          <w:rFonts w:asciiTheme="minorHAnsi" w:eastAsia="Calibri" w:hAnsiTheme="minorHAnsi" w:cstheme="minorHAnsi"/>
        </w:rPr>
      </w:pPr>
      <w:r w:rsidRPr="00B166BB">
        <w:rPr>
          <w:rFonts w:asciiTheme="minorHAnsi" w:eastAsia="Calibri" w:hAnsiTheme="minorHAnsi" w:cstheme="minorHAnsi"/>
        </w:rPr>
        <w:t xml:space="preserve">Guided GE Capital team of 10 people in acquisition process and implementation Wells Fargo bank’s standards Spearheaded financial analysis to support executive management with developing the business segment’s </w:t>
      </w:r>
    </w:p>
    <w:p w14:paraId="396ABE7A" w14:textId="77777777" w:rsidR="00C52D2D" w:rsidRPr="00B166BB" w:rsidRDefault="00C52D2D" w:rsidP="00B14171">
      <w:pPr>
        <w:tabs>
          <w:tab w:val="left" w:pos="360"/>
          <w:tab w:val="left" w:pos="720"/>
          <w:tab w:val="left" w:pos="900"/>
          <w:tab w:val="left" w:pos="1440"/>
        </w:tabs>
        <w:ind w:left="360" w:hanging="360"/>
        <w:jc w:val="both"/>
        <w:rPr>
          <w:rStyle w:val="None"/>
          <w:rFonts w:asciiTheme="minorHAnsi" w:hAnsiTheme="minorHAnsi" w:cstheme="minorHAnsi"/>
          <w:b/>
          <w:bCs/>
          <w:sz w:val="4"/>
          <w:szCs w:val="4"/>
        </w:rPr>
      </w:pPr>
    </w:p>
    <w:p w14:paraId="72F7F6D7" w14:textId="2277CC1A" w:rsidR="00FB0C2F" w:rsidRPr="00B166BB" w:rsidRDefault="00822B25" w:rsidP="008D6952">
      <w:pPr>
        <w:tabs>
          <w:tab w:val="left" w:pos="360"/>
          <w:tab w:val="left" w:pos="1440"/>
          <w:tab w:val="left" w:pos="2250"/>
          <w:tab w:val="left" w:pos="6480"/>
          <w:tab w:val="left" w:pos="7938"/>
          <w:tab w:val="left" w:pos="8080"/>
          <w:tab w:val="left" w:pos="8190"/>
          <w:tab w:val="left" w:pos="8550"/>
          <w:tab w:val="left" w:pos="9356"/>
        </w:tabs>
        <w:ind w:right="-6"/>
        <w:rPr>
          <w:rStyle w:val="None"/>
          <w:rFonts w:asciiTheme="minorHAnsi" w:hAnsiTheme="minorHAnsi" w:cstheme="minorHAnsi"/>
          <w:b/>
          <w:bCs/>
          <w:u w:val="single" w:color="000000"/>
        </w:rPr>
      </w:pPr>
      <w:r w:rsidRPr="00B166BB">
        <w:rPr>
          <w:rStyle w:val="None"/>
          <w:rFonts w:asciiTheme="minorHAnsi" w:hAnsiTheme="minorHAnsi" w:cstheme="minorHAnsi"/>
          <w:b/>
          <w:bCs/>
        </w:rPr>
        <w:t xml:space="preserve">HSBC Bank </w:t>
      </w:r>
      <w:r w:rsidRPr="00B166BB">
        <w:rPr>
          <w:rFonts w:asciiTheme="minorHAnsi" w:hAnsiTheme="minorHAnsi" w:cstheme="minorHAnsi"/>
          <w:b/>
          <w:bCs/>
        </w:rPr>
        <w:t>|</w:t>
      </w:r>
      <w:r w:rsidR="00FD05EA" w:rsidRPr="00B166BB">
        <w:rPr>
          <w:rStyle w:val="None"/>
          <w:rFonts w:asciiTheme="minorHAnsi" w:hAnsiTheme="minorHAnsi" w:cstheme="minorHAnsi"/>
          <w:b/>
          <w:bCs/>
        </w:rPr>
        <w:t xml:space="preserve"> London (UK)           </w:t>
      </w:r>
      <w:r w:rsidR="00DF3879" w:rsidRPr="00B166BB">
        <w:rPr>
          <w:rStyle w:val="None"/>
          <w:rFonts w:asciiTheme="minorHAnsi" w:hAnsiTheme="minorHAnsi" w:cstheme="minorHAnsi"/>
          <w:b/>
          <w:bCs/>
        </w:rPr>
        <w:t xml:space="preserve">                                                                                    </w:t>
      </w:r>
      <w:r w:rsidR="00614568" w:rsidRPr="00B166BB">
        <w:rPr>
          <w:rStyle w:val="None"/>
          <w:rFonts w:asciiTheme="minorHAnsi" w:hAnsiTheme="minorHAnsi" w:cstheme="minorHAnsi"/>
          <w:b/>
          <w:bCs/>
        </w:rPr>
        <w:tab/>
      </w:r>
      <w:r w:rsidR="00614568"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Pr="00B166BB">
        <w:rPr>
          <w:rStyle w:val="None"/>
          <w:rFonts w:asciiTheme="minorHAnsi" w:hAnsiTheme="minorHAnsi" w:cstheme="minorHAnsi"/>
          <w:b/>
        </w:rPr>
        <w:t>Jan</w:t>
      </w:r>
      <w:r w:rsidR="00FD05EA" w:rsidRPr="00B166BB">
        <w:rPr>
          <w:rStyle w:val="None"/>
          <w:rFonts w:asciiTheme="minorHAnsi" w:hAnsiTheme="minorHAnsi" w:cstheme="minorHAnsi"/>
          <w:b/>
        </w:rPr>
        <w:t>,</w:t>
      </w:r>
      <w:r w:rsidR="00DF3879" w:rsidRPr="00B166BB">
        <w:rPr>
          <w:rStyle w:val="None"/>
          <w:rFonts w:asciiTheme="minorHAnsi" w:hAnsiTheme="minorHAnsi" w:cstheme="minorHAnsi"/>
          <w:b/>
        </w:rPr>
        <w:t xml:space="preserve"> </w:t>
      </w:r>
      <w:r w:rsidRPr="00B166BB">
        <w:rPr>
          <w:rStyle w:val="None"/>
          <w:rFonts w:asciiTheme="minorHAnsi" w:hAnsiTheme="minorHAnsi" w:cstheme="minorHAnsi"/>
          <w:b/>
        </w:rPr>
        <w:t>15</w:t>
      </w:r>
      <w:r w:rsidR="00DF3879" w:rsidRPr="00B166BB">
        <w:rPr>
          <w:rStyle w:val="None"/>
          <w:rFonts w:asciiTheme="minorHAnsi" w:hAnsiTheme="minorHAnsi" w:cstheme="minorHAnsi"/>
          <w:b/>
        </w:rPr>
        <w:t xml:space="preserve"> </w:t>
      </w:r>
      <w:r w:rsidRPr="00B166BB">
        <w:rPr>
          <w:rStyle w:val="None"/>
          <w:rFonts w:asciiTheme="minorHAnsi" w:hAnsiTheme="minorHAnsi" w:cstheme="minorHAnsi"/>
          <w:b/>
        </w:rPr>
        <w:t>-</w:t>
      </w:r>
      <w:r w:rsidR="00DF3879" w:rsidRPr="00B166BB">
        <w:rPr>
          <w:rStyle w:val="None"/>
          <w:rFonts w:asciiTheme="minorHAnsi" w:hAnsiTheme="minorHAnsi" w:cstheme="minorHAnsi"/>
          <w:b/>
        </w:rPr>
        <w:t xml:space="preserve"> </w:t>
      </w:r>
      <w:r w:rsidRPr="00B166BB">
        <w:rPr>
          <w:rStyle w:val="None"/>
          <w:rFonts w:asciiTheme="minorHAnsi" w:hAnsiTheme="minorHAnsi" w:cstheme="minorHAnsi"/>
          <w:b/>
        </w:rPr>
        <w:t>Oct</w:t>
      </w:r>
      <w:r w:rsidR="00FD05EA" w:rsidRPr="00B166BB">
        <w:rPr>
          <w:rStyle w:val="None"/>
          <w:rFonts w:asciiTheme="minorHAnsi" w:hAnsiTheme="minorHAnsi" w:cstheme="minorHAnsi"/>
          <w:b/>
        </w:rPr>
        <w:t>,</w:t>
      </w:r>
      <w:r w:rsidR="00DF3879" w:rsidRPr="00B166BB">
        <w:rPr>
          <w:rStyle w:val="None"/>
          <w:rFonts w:asciiTheme="minorHAnsi" w:hAnsiTheme="minorHAnsi" w:cstheme="minorHAnsi"/>
          <w:b/>
        </w:rPr>
        <w:t xml:space="preserve"> </w:t>
      </w:r>
      <w:r w:rsidRPr="00B166BB">
        <w:rPr>
          <w:rStyle w:val="None"/>
          <w:rFonts w:asciiTheme="minorHAnsi" w:hAnsiTheme="minorHAnsi" w:cstheme="minorHAnsi"/>
          <w:b/>
        </w:rPr>
        <w:t>16</w:t>
      </w:r>
      <w:r w:rsidRPr="00B166BB">
        <w:rPr>
          <w:rStyle w:val="None"/>
          <w:rFonts w:asciiTheme="minorHAnsi" w:hAnsiTheme="minorHAnsi" w:cstheme="minorHAnsi"/>
          <w:b/>
          <w:bCs/>
        </w:rPr>
        <w:t xml:space="preserve">                                                                </w:t>
      </w:r>
    </w:p>
    <w:p w14:paraId="2DC588E6" w14:textId="0A55EA46" w:rsidR="00FB0C2F" w:rsidRPr="00B166BB" w:rsidRDefault="00822B25">
      <w:pPr>
        <w:tabs>
          <w:tab w:val="left" w:pos="360"/>
          <w:tab w:val="left" w:pos="1440"/>
          <w:tab w:val="left" w:pos="2250"/>
          <w:tab w:val="left" w:pos="6480"/>
          <w:tab w:val="left" w:pos="7920"/>
          <w:tab w:val="left" w:pos="8100"/>
          <w:tab w:val="left" w:pos="8190"/>
          <w:tab w:val="left" w:pos="8550"/>
        </w:tabs>
        <w:ind w:right="-6"/>
        <w:rPr>
          <w:rFonts w:asciiTheme="minorHAnsi" w:eastAsia="Calibri" w:hAnsiTheme="minorHAnsi" w:cstheme="minorHAnsi"/>
        </w:rPr>
      </w:pPr>
      <w:r w:rsidRPr="00B166BB">
        <w:rPr>
          <w:rStyle w:val="None"/>
          <w:rFonts w:asciiTheme="minorHAnsi" w:hAnsiTheme="minorHAnsi" w:cstheme="minorHAnsi"/>
          <w:b/>
          <w:bCs/>
          <w:u w:val="single" w:color="000000"/>
        </w:rPr>
        <w:t xml:space="preserve">Senior Business </w:t>
      </w:r>
      <w:r w:rsidR="00362523" w:rsidRPr="00B166BB">
        <w:rPr>
          <w:rStyle w:val="None"/>
          <w:rFonts w:asciiTheme="minorHAnsi" w:hAnsiTheme="minorHAnsi" w:cstheme="minorHAnsi"/>
          <w:b/>
          <w:bCs/>
          <w:u w:val="single" w:color="000000"/>
        </w:rPr>
        <w:t xml:space="preserve">Partner </w:t>
      </w:r>
      <w:r w:rsidRPr="00B166BB">
        <w:rPr>
          <w:rStyle w:val="None"/>
          <w:rFonts w:asciiTheme="minorHAnsi" w:hAnsiTheme="minorHAnsi" w:cstheme="minorHAnsi"/>
          <w:b/>
          <w:bCs/>
          <w:u w:val="single" w:color="000000"/>
        </w:rPr>
        <w:t>(AVP)</w:t>
      </w:r>
      <w:r w:rsidRPr="00B166BB">
        <w:rPr>
          <w:rFonts w:asciiTheme="minorHAnsi" w:hAnsiTheme="minorHAnsi" w:cstheme="minorHAnsi"/>
          <w:b/>
          <w:bCs/>
          <w:u w:val="single" w:color="000000"/>
        </w:rPr>
        <w:t>|</w:t>
      </w:r>
      <w:r w:rsidR="0071191B" w:rsidRPr="00B166BB">
        <w:rPr>
          <w:rFonts w:asciiTheme="minorHAnsi" w:hAnsiTheme="minorHAnsi" w:cstheme="minorHAnsi"/>
          <w:b/>
          <w:bCs/>
          <w:u w:val="single" w:color="000000"/>
        </w:rPr>
        <w:t xml:space="preserve"> </w:t>
      </w:r>
      <w:r w:rsidRPr="00B166BB">
        <w:rPr>
          <w:rStyle w:val="None"/>
          <w:rFonts w:asciiTheme="minorHAnsi" w:hAnsiTheme="minorHAnsi" w:cstheme="minorHAnsi"/>
          <w:b/>
          <w:bCs/>
          <w:u w:val="single" w:color="000000"/>
        </w:rPr>
        <w:t>Global Change</w:t>
      </w:r>
      <w:r w:rsidRPr="00B166BB">
        <w:rPr>
          <w:rFonts w:asciiTheme="minorHAnsi" w:hAnsiTheme="minorHAnsi" w:cstheme="minorHAnsi"/>
          <w:b/>
          <w:bCs/>
          <w:u w:val="single" w:color="000000"/>
        </w:rPr>
        <w:t xml:space="preserve"> </w:t>
      </w:r>
      <w:r w:rsidR="00C9041B" w:rsidRPr="00B166BB">
        <w:rPr>
          <w:rStyle w:val="None"/>
          <w:rFonts w:asciiTheme="minorHAnsi" w:hAnsiTheme="minorHAnsi" w:cstheme="minorHAnsi"/>
          <w:b/>
          <w:bCs/>
          <w:u w:val="single" w:color="000000"/>
        </w:rPr>
        <w:t xml:space="preserve">MIS </w:t>
      </w:r>
      <w:r w:rsidR="0071191B" w:rsidRPr="00B166BB">
        <w:rPr>
          <w:rStyle w:val="None"/>
          <w:rFonts w:asciiTheme="minorHAnsi" w:hAnsiTheme="minorHAnsi" w:cstheme="minorHAnsi"/>
          <w:b/>
          <w:bCs/>
          <w:u w:val="single" w:color="000000"/>
        </w:rPr>
        <w:t xml:space="preserve">- </w:t>
      </w:r>
      <w:r w:rsidRPr="00B166BB">
        <w:rPr>
          <w:rStyle w:val="None"/>
          <w:rFonts w:asciiTheme="minorHAnsi" w:hAnsiTheme="minorHAnsi" w:cstheme="minorHAnsi"/>
          <w:b/>
          <w:bCs/>
          <w:u w:val="single" w:color="000000"/>
        </w:rPr>
        <w:t>FTP</w:t>
      </w:r>
      <w:r w:rsidR="003D2C32" w:rsidRPr="00B166BB">
        <w:rPr>
          <w:rStyle w:val="None"/>
          <w:rFonts w:asciiTheme="minorHAnsi" w:hAnsiTheme="minorHAnsi" w:cstheme="minorHAnsi"/>
          <w:b/>
          <w:bCs/>
          <w:u w:val="single" w:color="000000"/>
        </w:rPr>
        <w:t xml:space="preserve"> </w:t>
      </w:r>
      <w:r w:rsidRPr="00B166BB">
        <w:rPr>
          <w:rStyle w:val="None"/>
          <w:rFonts w:asciiTheme="minorHAnsi" w:hAnsiTheme="minorHAnsi" w:cstheme="minorHAnsi"/>
          <w:b/>
          <w:bCs/>
          <w:u w:val="single" w:color="000000"/>
        </w:rPr>
        <w:t>platform &amp; Big Data</w:t>
      </w:r>
      <w:r w:rsidR="003D2C32" w:rsidRPr="00B166BB">
        <w:rPr>
          <w:rStyle w:val="None"/>
          <w:rFonts w:asciiTheme="minorHAnsi" w:hAnsiTheme="minorHAnsi" w:cstheme="minorHAnsi"/>
          <w:b/>
          <w:bCs/>
          <w:u w:val="single" w:color="000000"/>
        </w:rPr>
        <w:t xml:space="preserve"> introduction</w:t>
      </w:r>
    </w:p>
    <w:p w14:paraId="3D4AA15F" w14:textId="573B48E3" w:rsidR="00142801" w:rsidRPr="00B166BB" w:rsidRDefault="00142801" w:rsidP="0086690A">
      <w:pPr>
        <w:pStyle w:val="ListParagraph"/>
        <w:numPr>
          <w:ilvl w:val="0"/>
          <w:numId w:val="6"/>
        </w:numPr>
        <w:tabs>
          <w:tab w:val="left" w:pos="270"/>
          <w:tab w:val="left" w:pos="1440"/>
        </w:tabs>
        <w:ind w:left="270" w:hanging="270"/>
        <w:jc w:val="both"/>
        <w:rPr>
          <w:rFonts w:asciiTheme="minorHAnsi" w:eastAsia="Calibri" w:hAnsiTheme="minorHAnsi" w:cstheme="minorHAnsi"/>
        </w:rPr>
      </w:pPr>
      <w:r w:rsidRPr="00D00BC8">
        <w:rPr>
          <w:rFonts w:asciiTheme="minorHAnsi" w:eastAsia="Calibri" w:hAnsiTheme="minorHAnsi" w:cstheme="minorHAnsi"/>
          <w:b/>
        </w:rPr>
        <w:t>Led project team of 20</w:t>
      </w:r>
      <w:r w:rsidR="003D2C32" w:rsidRPr="00D00BC8">
        <w:rPr>
          <w:rFonts w:asciiTheme="minorHAnsi" w:eastAsia="Calibri" w:hAnsiTheme="minorHAnsi" w:cstheme="minorHAnsi"/>
          <w:b/>
        </w:rPr>
        <w:t xml:space="preserve">, </w:t>
      </w:r>
      <w:r w:rsidRPr="00D00BC8">
        <w:rPr>
          <w:rFonts w:asciiTheme="minorHAnsi" w:eastAsia="Calibri" w:hAnsiTheme="minorHAnsi" w:cstheme="minorHAnsi"/>
          <w:b/>
        </w:rPr>
        <w:t>consisting London’s Head of Departments</w:t>
      </w:r>
      <w:r w:rsidRPr="00B166BB">
        <w:rPr>
          <w:rFonts w:asciiTheme="minorHAnsi" w:eastAsia="Calibri" w:hAnsiTheme="minorHAnsi" w:cstheme="minorHAnsi"/>
        </w:rPr>
        <w:t>, Financial Managers and IT developers.</w:t>
      </w:r>
    </w:p>
    <w:p w14:paraId="0E219D86" w14:textId="2F1E9AB6" w:rsidR="00FB0C2F" w:rsidRPr="00B166BB" w:rsidRDefault="009B0EF7" w:rsidP="0086690A">
      <w:pPr>
        <w:pStyle w:val="ListParagraph"/>
        <w:numPr>
          <w:ilvl w:val="0"/>
          <w:numId w:val="6"/>
        </w:numPr>
        <w:tabs>
          <w:tab w:val="left" w:pos="270"/>
          <w:tab w:val="left" w:pos="1440"/>
        </w:tabs>
        <w:ind w:left="270" w:hanging="270"/>
        <w:jc w:val="both"/>
        <w:rPr>
          <w:rFonts w:asciiTheme="minorHAnsi" w:eastAsia="Calibri" w:hAnsiTheme="minorHAnsi" w:cstheme="minorHAnsi"/>
        </w:rPr>
      </w:pPr>
      <w:r w:rsidRPr="00B166BB">
        <w:rPr>
          <w:rFonts w:asciiTheme="minorHAnsi" w:eastAsia="Calibri" w:hAnsiTheme="minorHAnsi" w:cstheme="minorHAnsi"/>
        </w:rPr>
        <w:t>Increased</w:t>
      </w:r>
      <w:r w:rsidR="0011515E" w:rsidRPr="00B166BB">
        <w:rPr>
          <w:rFonts w:asciiTheme="minorHAnsi" w:eastAsia="Calibri" w:hAnsiTheme="minorHAnsi" w:cstheme="minorHAnsi"/>
        </w:rPr>
        <w:t xml:space="preserve"> </w:t>
      </w:r>
      <w:r w:rsidRPr="00B166BB">
        <w:rPr>
          <w:rFonts w:asciiTheme="minorHAnsi" w:eastAsia="Calibri" w:hAnsiTheme="minorHAnsi" w:cstheme="minorHAnsi"/>
        </w:rPr>
        <w:t xml:space="preserve">Group’s </w:t>
      </w:r>
      <w:r w:rsidR="00822B25" w:rsidRPr="00B166BB">
        <w:rPr>
          <w:rFonts w:asciiTheme="minorHAnsi" w:eastAsia="Calibri" w:hAnsiTheme="minorHAnsi" w:cstheme="minorHAnsi"/>
        </w:rPr>
        <w:t>expenditure</w:t>
      </w:r>
      <w:r w:rsidRPr="00B166BB">
        <w:rPr>
          <w:rFonts w:asciiTheme="minorHAnsi" w:eastAsia="Calibri" w:hAnsiTheme="minorHAnsi" w:cstheme="minorHAnsi"/>
        </w:rPr>
        <w:t xml:space="preserve"> reporting</w:t>
      </w:r>
      <w:r w:rsidR="00822B25" w:rsidRPr="00B166BB">
        <w:rPr>
          <w:rFonts w:asciiTheme="minorHAnsi" w:eastAsia="Calibri" w:hAnsiTheme="minorHAnsi" w:cstheme="minorHAnsi"/>
        </w:rPr>
        <w:t xml:space="preserve"> by 30% by introducing Big Data and transformation cost initiatives. </w:t>
      </w:r>
    </w:p>
    <w:p w14:paraId="54F87A27" w14:textId="5B6E505F" w:rsidR="00E20519" w:rsidRPr="00B166BB" w:rsidRDefault="00822B25" w:rsidP="00E20519">
      <w:pPr>
        <w:pStyle w:val="ListParagraph"/>
        <w:numPr>
          <w:ilvl w:val="0"/>
          <w:numId w:val="6"/>
        </w:numPr>
        <w:tabs>
          <w:tab w:val="left" w:pos="270"/>
          <w:tab w:val="left" w:pos="1440"/>
        </w:tabs>
        <w:ind w:left="270" w:hanging="270"/>
        <w:jc w:val="both"/>
        <w:rPr>
          <w:rFonts w:asciiTheme="minorHAnsi" w:eastAsia="Calibri" w:hAnsiTheme="minorHAnsi" w:cstheme="minorHAnsi"/>
        </w:rPr>
      </w:pPr>
      <w:r w:rsidRPr="00D00BC8">
        <w:rPr>
          <w:rFonts w:asciiTheme="minorHAnsi" w:eastAsia="Calibri" w:hAnsiTheme="minorHAnsi" w:cstheme="minorHAnsi"/>
          <w:b/>
        </w:rPr>
        <w:t>Managed</w:t>
      </w:r>
      <w:r w:rsidR="00D00BC8" w:rsidRPr="00D00BC8">
        <w:rPr>
          <w:rFonts w:asciiTheme="minorHAnsi" w:eastAsia="Calibri" w:hAnsiTheme="minorHAnsi" w:cstheme="minorHAnsi"/>
          <w:b/>
        </w:rPr>
        <w:t xml:space="preserve"> the full development lifecycle</w:t>
      </w:r>
      <w:r w:rsidR="00D00BC8">
        <w:rPr>
          <w:rFonts w:asciiTheme="minorHAnsi" w:eastAsia="Calibri" w:hAnsiTheme="minorHAnsi" w:cstheme="minorHAnsi"/>
        </w:rPr>
        <w:t xml:space="preserve"> </w:t>
      </w:r>
      <w:r w:rsidRPr="00B166BB">
        <w:rPr>
          <w:rFonts w:asciiTheme="minorHAnsi" w:eastAsia="Calibri" w:hAnsiTheme="minorHAnsi" w:cstheme="minorHAnsi"/>
        </w:rPr>
        <w:t xml:space="preserve">including new HSBC group accounts structure introductions: senior stakeholder management, requirements gathering, gap analysis, </w:t>
      </w:r>
      <w:r w:rsidR="007C5F8E" w:rsidRPr="00B166BB">
        <w:rPr>
          <w:rFonts w:asciiTheme="minorHAnsi" w:eastAsia="Calibri" w:hAnsiTheme="minorHAnsi" w:cstheme="minorHAnsi"/>
        </w:rPr>
        <w:t>on-going</w:t>
      </w:r>
      <w:r w:rsidRPr="00B166BB">
        <w:rPr>
          <w:rFonts w:asciiTheme="minorHAnsi" w:eastAsia="Calibri" w:hAnsiTheme="minorHAnsi" w:cstheme="minorHAnsi"/>
        </w:rPr>
        <w:t xml:space="preserve"> collaboration with IT software developers, reporting rule development towards project delivery and successful completion.</w:t>
      </w:r>
    </w:p>
    <w:p w14:paraId="7DE23B1F" w14:textId="17547553" w:rsidR="00E20519" w:rsidRPr="00B166BB" w:rsidRDefault="00E20519" w:rsidP="00E20519">
      <w:pPr>
        <w:pStyle w:val="ListParagraph"/>
        <w:numPr>
          <w:ilvl w:val="0"/>
          <w:numId w:val="6"/>
        </w:numPr>
        <w:tabs>
          <w:tab w:val="left" w:pos="270"/>
          <w:tab w:val="left" w:pos="1440"/>
        </w:tabs>
        <w:ind w:left="270" w:hanging="270"/>
        <w:jc w:val="both"/>
      </w:pPr>
      <w:r w:rsidRPr="00D00BC8">
        <w:rPr>
          <w:rFonts w:asciiTheme="minorHAnsi" w:eastAsia="Calibri" w:hAnsiTheme="minorHAnsi" w:cstheme="minorHAnsi"/>
          <w:b/>
        </w:rPr>
        <w:t>Coordinated FCA’s, regulatory reporting</w:t>
      </w:r>
      <w:r w:rsidRPr="00B166BB">
        <w:rPr>
          <w:rFonts w:asciiTheme="minorHAnsi" w:eastAsia="Calibri" w:hAnsiTheme="minorHAnsi" w:cstheme="minorHAnsi"/>
        </w:rPr>
        <w:t xml:space="preserve"> and analytical submissions in Ring Fenced Bank’s project.</w:t>
      </w:r>
    </w:p>
    <w:p w14:paraId="6D10C0C0" w14:textId="0D3DB0F2" w:rsidR="00CA4707" w:rsidRPr="00F222BB" w:rsidRDefault="00CA4707" w:rsidP="00CA4707">
      <w:pPr>
        <w:pStyle w:val="Normal1"/>
        <w:tabs>
          <w:tab w:val="left" w:pos="3150"/>
          <w:tab w:val="left" w:pos="7797"/>
        </w:tabs>
        <w:jc w:val="both"/>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Key Achievements</w:t>
      </w:r>
    </w:p>
    <w:p w14:paraId="18FDBDF7" w14:textId="59B7DB5B" w:rsidR="00CA4707" w:rsidRPr="00B166BB" w:rsidRDefault="00CA4707" w:rsidP="007A7782">
      <w:pPr>
        <w:numPr>
          <w:ilvl w:val="0"/>
          <w:numId w:val="1"/>
        </w:numPr>
        <w:ind w:left="270" w:hanging="270"/>
        <w:jc w:val="both"/>
        <w:rPr>
          <w:rFonts w:asciiTheme="minorHAnsi" w:eastAsia="Calibri" w:hAnsiTheme="minorHAnsi" w:cstheme="minorHAnsi"/>
          <w:u w:color="000000"/>
          <w:bdr w:val="nil"/>
          <w:lang w:val="en-US"/>
        </w:rPr>
      </w:pPr>
      <w:bookmarkStart w:id="4" w:name="_Hlk122936584"/>
      <w:r w:rsidRPr="00B166BB">
        <w:rPr>
          <w:rFonts w:asciiTheme="minorHAnsi" w:eastAsia="Calibri" w:hAnsiTheme="minorHAnsi" w:cstheme="minorHAnsi"/>
          <w:u w:color="000000"/>
          <w:bdr w:val="nil"/>
          <w:lang w:val="en-US"/>
        </w:rPr>
        <w:t xml:space="preserve">Improved forecast accuracy by </w:t>
      </w:r>
      <w:r w:rsidR="0011515E" w:rsidRPr="00B166BB">
        <w:rPr>
          <w:rFonts w:asciiTheme="minorHAnsi" w:eastAsia="Calibri" w:hAnsiTheme="minorHAnsi" w:cstheme="minorHAnsi"/>
          <w:u w:color="000000"/>
          <w:bdr w:val="nil"/>
          <w:lang w:val="en-US"/>
        </w:rPr>
        <w:t xml:space="preserve">10% </w:t>
      </w:r>
      <w:r w:rsidRPr="00B166BB">
        <w:rPr>
          <w:rFonts w:asciiTheme="minorHAnsi" w:eastAsia="Calibri" w:hAnsiTheme="minorHAnsi" w:cstheme="minorHAnsi"/>
          <w:u w:color="000000"/>
          <w:bdr w:val="nil"/>
          <w:lang w:val="en-US"/>
        </w:rPr>
        <w:t>introducing monthly performance meetings with Directors and Budget holders to maximize focus on costs</w:t>
      </w:r>
      <w:r w:rsidR="00681D43" w:rsidRPr="00B166BB">
        <w:rPr>
          <w:rFonts w:asciiTheme="minorHAnsi" w:eastAsia="Calibri" w:hAnsiTheme="minorHAnsi" w:cstheme="minorHAnsi"/>
          <w:u w:color="000000"/>
          <w:bdr w:val="nil"/>
          <w:lang w:val="en-US"/>
        </w:rPr>
        <w:t xml:space="preserve">, </w:t>
      </w:r>
      <w:r w:rsidRPr="00B166BB">
        <w:rPr>
          <w:rFonts w:asciiTheme="minorHAnsi" w:eastAsia="Calibri" w:hAnsiTheme="minorHAnsi" w:cstheme="minorHAnsi"/>
          <w:u w:color="000000"/>
          <w:bdr w:val="nil"/>
          <w:lang w:val="en-US"/>
        </w:rPr>
        <w:t xml:space="preserve">facilitate performance discussions around actuals, budgets and forecasts </w:t>
      </w:r>
      <w:r w:rsidR="00681D43" w:rsidRPr="00B166BB">
        <w:rPr>
          <w:rFonts w:asciiTheme="minorHAnsi" w:eastAsia="Calibri" w:hAnsiTheme="minorHAnsi" w:cstheme="minorHAnsi"/>
          <w:u w:color="000000"/>
          <w:bdr w:val="nil"/>
          <w:lang w:val="en-US"/>
        </w:rPr>
        <w:t xml:space="preserve">in order to </w:t>
      </w:r>
      <w:r w:rsidR="00512DD9" w:rsidRPr="00B166BB">
        <w:rPr>
          <w:rFonts w:asciiTheme="minorHAnsi" w:eastAsia="Calibri" w:hAnsiTheme="minorHAnsi" w:cstheme="minorHAnsi"/>
          <w:u w:color="000000"/>
          <w:bdr w:val="nil"/>
          <w:lang w:val="en-US"/>
        </w:rPr>
        <w:t>meet</w:t>
      </w:r>
      <w:r w:rsidRPr="00B166BB">
        <w:rPr>
          <w:rFonts w:asciiTheme="minorHAnsi" w:eastAsia="Calibri" w:hAnsiTheme="minorHAnsi" w:cstheme="minorHAnsi"/>
          <w:u w:color="000000"/>
          <w:bdr w:val="nil"/>
          <w:lang w:val="en-US"/>
        </w:rPr>
        <w:t xml:space="preserve"> financial cost targets of $103m.</w:t>
      </w:r>
    </w:p>
    <w:bookmarkEnd w:id="4"/>
    <w:p w14:paraId="5F61E876" w14:textId="77777777" w:rsidR="00DB2CF2" w:rsidRPr="00B166BB" w:rsidRDefault="00DB2CF2" w:rsidP="00614568">
      <w:pPr>
        <w:tabs>
          <w:tab w:val="left" w:pos="270"/>
          <w:tab w:val="left" w:pos="1440"/>
        </w:tabs>
        <w:jc w:val="both"/>
        <w:rPr>
          <w:rStyle w:val="None"/>
          <w:rFonts w:asciiTheme="minorHAnsi" w:eastAsia="Calibri" w:hAnsiTheme="minorHAnsi" w:cstheme="minorHAnsi"/>
          <w:sz w:val="4"/>
          <w:szCs w:val="4"/>
        </w:rPr>
      </w:pPr>
    </w:p>
    <w:p w14:paraId="47A541C7" w14:textId="08D55DB6" w:rsidR="00A11FAD" w:rsidRPr="00B166BB" w:rsidRDefault="00822B25" w:rsidP="00696003">
      <w:pPr>
        <w:tabs>
          <w:tab w:val="left" w:pos="360"/>
          <w:tab w:val="left" w:pos="1440"/>
          <w:tab w:val="left" w:pos="2250"/>
          <w:tab w:val="left" w:pos="6480"/>
          <w:tab w:val="left" w:pos="7938"/>
        </w:tabs>
        <w:ind w:left="1440" w:hanging="1440"/>
        <w:jc w:val="both"/>
        <w:rPr>
          <w:rFonts w:asciiTheme="minorHAnsi" w:eastAsia="Calibri" w:hAnsiTheme="minorHAnsi" w:cstheme="minorHAnsi"/>
        </w:rPr>
      </w:pPr>
      <w:r w:rsidRPr="00B166BB">
        <w:rPr>
          <w:rStyle w:val="None"/>
          <w:rFonts w:asciiTheme="minorHAnsi" w:hAnsiTheme="minorHAnsi" w:cstheme="minorHAnsi"/>
          <w:b/>
          <w:bCs/>
        </w:rPr>
        <w:t>Allied Irish Bank (UK)</w:t>
      </w:r>
      <w:r w:rsidR="00611C00" w:rsidRPr="00B166BB">
        <w:rPr>
          <w:rFonts w:asciiTheme="minorHAnsi" w:hAnsiTheme="minorHAnsi" w:cstheme="minorHAnsi"/>
          <w:b/>
          <w:bCs/>
        </w:rPr>
        <w:t xml:space="preserve"> |</w:t>
      </w:r>
      <w:r w:rsidR="00DF783E" w:rsidRPr="00B166BB">
        <w:rPr>
          <w:rFonts w:asciiTheme="minorHAnsi" w:hAnsiTheme="minorHAnsi" w:cstheme="minorHAnsi"/>
          <w:b/>
          <w:bCs/>
        </w:rPr>
        <w:t xml:space="preserve"> </w:t>
      </w:r>
      <w:r w:rsidR="00611C00" w:rsidRPr="00B166BB">
        <w:rPr>
          <w:rStyle w:val="None"/>
          <w:rFonts w:asciiTheme="minorHAnsi" w:hAnsiTheme="minorHAnsi" w:cstheme="minorHAnsi"/>
          <w:b/>
          <w:bCs/>
        </w:rPr>
        <w:t>London (UK)</w:t>
      </w:r>
      <w:r w:rsidR="00FD05EA" w:rsidRPr="00B166BB">
        <w:rPr>
          <w:rStyle w:val="None"/>
          <w:rFonts w:asciiTheme="minorHAnsi" w:hAnsiTheme="minorHAnsi" w:cstheme="minorHAnsi"/>
          <w:b/>
        </w:rPr>
        <w:tab/>
      </w:r>
      <w:r w:rsidR="007C37A4" w:rsidRPr="00B166BB">
        <w:rPr>
          <w:rStyle w:val="None"/>
          <w:rFonts w:asciiTheme="minorHAnsi" w:hAnsiTheme="minorHAnsi" w:cstheme="minorHAnsi"/>
          <w:b/>
        </w:rPr>
        <w:t xml:space="preserve">                       </w:t>
      </w:r>
      <w:r w:rsidR="00177A00" w:rsidRPr="00B166BB">
        <w:rPr>
          <w:rStyle w:val="None"/>
          <w:rFonts w:asciiTheme="minorHAnsi" w:hAnsiTheme="minorHAnsi" w:cstheme="minorHAnsi"/>
          <w:b/>
        </w:rPr>
        <w:t xml:space="preserve"> </w:t>
      </w:r>
      <w:r w:rsidR="00177A00" w:rsidRPr="00B166BB">
        <w:rPr>
          <w:rStyle w:val="None"/>
          <w:rFonts w:asciiTheme="minorHAnsi" w:hAnsiTheme="minorHAnsi" w:cstheme="minorHAnsi"/>
          <w:b/>
        </w:rPr>
        <w:tab/>
      </w:r>
      <w:r w:rsidR="008D6952" w:rsidRPr="00B166BB">
        <w:rPr>
          <w:rStyle w:val="None"/>
          <w:rFonts w:asciiTheme="minorHAnsi" w:hAnsiTheme="minorHAnsi" w:cstheme="minorHAnsi"/>
          <w:b/>
        </w:rPr>
        <w:tab/>
      </w:r>
      <w:r w:rsidR="008D6952" w:rsidRPr="00B166BB">
        <w:rPr>
          <w:rStyle w:val="None"/>
          <w:rFonts w:asciiTheme="minorHAnsi" w:hAnsiTheme="minorHAnsi" w:cstheme="minorHAnsi"/>
          <w:b/>
        </w:rPr>
        <w:tab/>
      </w:r>
      <w:r w:rsidR="00FD05EA" w:rsidRPr="00B166BB">
        <w:rPr>
          <w:rStyle w:val="None"/>
          <w:rFonts w:asciiTheme="minorHAnsi" w:hAnsiTheme="minorHAnsi" w:cstheme="minorHAnsi"/>
          <w:b/>
        </w:rPr>
        <w:t>Jan,</w:t>
      </w:r>
      <w:r w:rsidR="007C37A4" w:rsidRPr="00B166BB">
        <w:rPr>
          <w:rStyle w:val="None"/>
          <w:rFonts w:asciiTheme="minorHAnsi" w:hAnsiTheme="minorHAnsi" w:cstheme="minorHAnsi"/>
          <w:b/>
        </w:rPr>
        <w:t xml:space="preserve"> </w:t>
      </w:r>
      <w:r w:rsidR="00FD05EA" w:rsidRPr="00B166BB">
        <w:rPr>
          <w:rStyle w:val="None"/>
          <w:rFonts w:asciiTheme="minorHAnsi" w:hAnsiTheme="minorHAnsi" w:cstheme="minorHAnsi"/>
          <w:b/>
        </w:rPr>
        <w:t>13</w:t>
      </w:r>
      <w:r w:rsidR="007C37A4" w:rsidRPr="00B166BB">
        <w:rPr>
          <w:rStyle w:val="None"/>
          <w:rFonts w:asciiTheme="minorHAnsi" w:hAnsiTheme="minorHAnsi" w:cstheme="minorHAnsi"/>
          <w:b/>
        </w:rPr>
        <w:t xml:space="preserve"> </w:t>
      </w:r>
      <w:r w:rsidR="00FD05EA" w:rsidRPr="00B166BB">
        <w:rPr>
          <w:rStyle w:val="None"/>
          <w:rFonts w:asciiTheme="minorHAnsi" w:hAnsiTheme="minorHAnsi" w:cstheme="minorHAnsi"/>
          <w:b/>
        </w:rPr>
        <w:t>-</w:t>
      </w:r>
      <w:r w:rsidR="007C37A4" w:rsidRPr="00B166BB">
        <w:rPr>
          <w:rStyle w:val="None"/>
          <w:rFonts w:asciiTheme="minorHAnsi" w:hAnsiTheme="minorHAnsi" w:cstheme="minorHAnsi"/>
          <w:b/>
        </w:rPr>
        <w:t xml:space="preserve"> </w:t>
      </w:r>
      <w:r w:rsidR="00FD05EA" w:rsidRPr="00B166BB">
        <w:rPr>
          <w:rStyle w:val="None"/>
          <w:rFonts w:asciiTheme="minorHAnsi" w:hAnsiTheme="minorHAnsi" w:cstheme="minorHAnsi"/>
          <w:b/>
        </w:rPr>
        <w:t>Dec,</w:t>
      </w:r>
      <w:r w:rsidR="007C37A4" w:rsidRPr="00B166BB">
        <w:rPr>
          <w:rStyle w:val="None"/>
          <w:rFonts w:asciiTheme="minorHAnsi" w:hAnsiTheme="minorHAnsi" w:cstheme="minorHAnsi"/>
          <w:b/>
        </w:rPr>
        <w:t xml:space="preserve"> </w:t>
      </w:r>
      <w:r w:rsidR="00FD05EA" w:rsidRPr="00B166BB">
        <w:rPr>
          <w:rStyle w:val="None"/>
          <w:rFonts w:asciiTheme="minorHAnsi" w:hAnsiTheme="minorHAnsi" w:cstheme="minorHAnsi"/>
          <w:b/>
        </w:rPr>
        <w:t>14</w:t>
      </w:r>
      <w:r w:rsidR="00FD05EA" w:rsidRPr="00B166BB">
        <w:rPr>
          <w:rStyle w:val="None"/>
          <w:rFonts w:asciiTheme="minorHAnsi" w:hAnsiTheme="minorHAnsi" w:cstheme="minorHAnsi"/>
          <w:b/>
          <w:bCs/>
        </w:rPr>
        <w:t xml:space="preserve">                                                                </w:t>
      </w:r>
    </w:p>
    <w:p w14:paraId="74A8AFB3" w14:textId="05D4F58D" w:rsidR="00A11FAD" w:rsidRPr="00B166BB" w:rsidRDefault="00822B25" w:rsidP="00A11FAD">
      <w:pPr>
        <w:tabs>
          <w:tab w:val="left" w:pos="360"/>
          <w:tab w:val="left" w:pos="1440"/>
          <w:tab w:val="left" w:pos="2250"/>
          <w:tab w:val="left" w:pos="6480"/>
          <w:tab w:val="left" w:pos="8190"/>
          <w:tab w:val="left" w:pos="8550"/>
        </w:tabs>
        <w:jc w:val="both"/>
        <w:rPr>
          <w:rStyle w:val="None"/>
          <w:rFonts w:asciiTheme="minorHAnsi" w:hAnsiTheme="minorHAnsi" w:cstheme="minorHAnsi"/>
          <w:b/>
          <w:bCs/>
        </w:rPr>
      </w:pPr>
      <w:r w:rsidRPr="00B166BB">
        <w:rPr>
          <w:rStyle w:val="None"/>
          <w:rFonts w:asciiTheme="minorHAnsi" w:hAnsiTheme="minorHAnsi" w:cstheme="minorHAnsi"/>
          <w:b/>
          <w:bCs/>
          <w:u w:val="single"/>
        </w:rPr>
        <w:t xml:space="preserve">Financial </w:t>
      </w:r>
      <w:r w:rsidR="00A45D3E" w:rsidRPr="00B166BB">
        <w:rPr>
          <w:rStyle w:val="None"/>
          <w:rFonts w:asciiTheme="minorHAnsi" w:hAnsiTheme="minorHAnsi" w:cstheme="minorHAnsi"/>
          <w:b/>
          <w:bCs/>
          <w:u w:val="single"/>
        </w:rPr>
        <w:t xml:space="preserve">Business </w:t>
      </w:r>
      <w:r w:rsidRPr="00B166BB">
        <w:rPr>
          <w:rStyle w:val="None"/>
          <w:rFonts w:asciiTheme="minorHAnsi" w:hAnsiTheme="minorHAnsi" w:cstheme="minorHAnsi"/>
          <w:b/>
          <w:bCs/>
          <w:u w:val="single"/>
        </w:rPr>
        <w:t>Partner</w:t>
      </w:r>
      <w:r w:rsidR="00C9041B" w:rsidRPr="00B166BB">
        <w:rPr>
          <w:rStyle w:val="None"/>
          <w:rFonts w:asciiTheme="minorHAnsi" w:hAnsiTheme="minorHAnsi" w:cstheme="minorHAnsi"/>
          <w:b/>
          <w:bCs/>
          <w:u w:val="single"/>
        </w:rPr>
        <w:t xml:space="preserve"> - Group Reporting</w:t>
      </w:r>
    </w:p>
    <w:p w14:paraId="1BDE369F" w14:textId="3AC8C1B6" w:rsidR="0086690A" w:rsidRPr="00B166BB" w:rsidRDefault="00822B25" w:rsidP="0043106F">
      <w:pPr>
        <w:numPr>
          <w:ilvl w:val="0"/>
          <w:numId w:val="7"/>
        </w:numPr>
        <w:ind w:left="270" w:hanging="270"/>
        <w:jc w:val="both"/>
        <w:rPr>
          <w:rFonts w:asciiTheme="minorHAnsi" w:eastAsia="Calibri" w:hAnsiTheme="minorHAnsi" w:cstheme="minorHAnsi"/>
        </w:rPr>
      </w:pPr>
      <w:r w:rsidRPr="00D00BC8">
        <w:rPr>
          <w:rFonts w:asciiTheme="minorHAnsi" w:eastAsia="Calibri" w:hAnsiTheme="minorHAnsi" w:cstheme="minorHAnsi"/>
          <w:b/>
        </w:rPr>
        <w:t xml:space="preserve">Conducted and reviewed </w:t>
      </w:r>
      <w:r w:rsidR="00FE0300" w:rsidRPr="00D00BC8">
        <w:rPr>
          <w:rFonts w:asciiTheme="minorHAnsi" w:eastAsia="Calibri" w:hAnsiTheme="minorHAnsi" w:cstheme="minorHAnsi"/>
          <w:b/>
        </w:rPr>
        <w:t>financial statements</w:t>
      </w:r>
      <w:r w:rsidR="00FE0300" w:rsidRPr="00B166BB">
        <w:rPr>
          <w:rFonts w:asciiTheme="minorHAnsi" w:eastAsia="Calibri" w:hAnsiTheme="minorHAnsi" w:cstheme="minorHAnsi"/>
        </w:rPr>
        <w:t xml:space="preserve">, </w:t>
      </w:r>
      <w:r w:rsidRPr="00B166BB">
        <w:rPr>
          <w:rFonts w:asciiTheme="minorHAnsi" w:eastAsia="Calibri" w:hAnsiTheme="minorHAnsi" w:cstheme="minorHAnsi"/>
        </w:rPr>
        <w:t xml:space="preserve">internal audit reports </w:t>
      </w:r>
      <w:r w:rsidR="00B14171" w:rsidRPr="00B166BB">
        <w:rPr>
          <w:rFonts w:asciiTheme="minorHAnsi" w:eastAsia="Calibri" w:hAnsiTheme="minorHAnsi" w:cstheme="minorHAnsi"/>
        </w:rPr>
        <w:t xml:space="preserve">and </w:t>
      </w:r>
      <w:r w:rsidR="00FE0300" w:rsidRPr="00B166BB">
        <w:rPr>
          <w:rFonts w:asciiTheme="minorHAnsi" w:eastAsia="Calibri" w:hAnsiTheme="minorHAnsi" w:cstheme="minorHAnsi"/>
        </w:rPr>
        <w:t xml:space="preserve">regulatory </w:t>
      </w:r>
      <w:r w:rsidRPr="00B166BB">
        <w:rPr>
          <w:rFonts w:asciiTheme="minorHAnsi" w:eastAsia="Calibri" w:hAnsiTheme="minorHAnsi" w:cstheme="minorHAnsi"/>
        </w:rPr>
        <w:t>submissions</w:t>
      </w:r>
      <w:r w:rsidR="00FE0300" w:rsidRPr="00B166BB">
        <w:rPr>
          <w:rFonts w:asciiTheme="minorHAnsi" w:eastAsia="Calibri" w:hAnsiTheme="minorHAnsi" w:cstheme="minorHAnsi"/>
        </w:rPr>
        <w:t xml:space="preserve"> Bank of England.</w:t>
      </w:r>
    </w:p>
    <w:p w14:paraId="6A597BEE" w14:textId="7D2659E1" w:rsidR="00FB0C2F" w:rsidRPr="00B166BB" w:rsidRDefault="00822B25" w:rsidP="0043106F">
      <w:pPr>
        <w:numPr>
          <w:ilvl w:val="0"/>
          <w:numId w:val="7"/>
        </w:numPr>
        <w:ind w:left="270" w:hanging="270"/>
        <w:jc w:val="both"/>
        <w:rPr>
          <w:rFonts w:asciiTheme="minorHAnsi" w:eastAsia="Calibri" w:hAnsiTheme="minorHAnsi" w:cstheme="minorHAnsi"/>
        </w:rPr>
      </w:pPr>
      <w:r w:rsidRPr="00D00BC8">
        <w:rPr>
          <w:rFonts w:asciiTheme="minorHAnsi" w:eastAsia="Calibri" w:hAnsiTheme="minorHAnsi" w:cstheme="minorHAnsi"/>
          <w:b/>
        </w:rPr>
        <w:t>Managed risk by completion and review</w:t>
      </w:r>
      <w:r w:rsidRPr="00B166BB">
        <w:rPr>
          <w:rFonts w:asciiTheme="minorHAnsi" w:eastAsia="Calibri" w:hAnsiTheme="minorHAnsi" w:cstheme="minorHAnsi"/>
        </w:rPr>
        <w:t xml:space="preserve"> of the UK Finance Book of Controls and Self-Assessment Risk Template processes on behalf of the Group and individual senior managements stakeholders.</w:t>
      </w:r>
    </w:p>
    <w:p w14:paraId="62751EB2" w14:textId="77777777" w:rsidR="00156BF8" w:rsidRPr="00B166BB" w:rsidRDefault="00156BF8" w:rsidP="00156BF8">
      <w:pPr>
        <w:pStyle w:val="Normal1"/>
        <w:tabs>
          <w:tab w:val="left" w:pos="3150"/>
          <w:tab w:val="left" w:pos="7797"/>
        </w:tabs>
        <w:jc w:val="both"/>
        <w:rPr>
          <w:rFonts w:asciiTheme="minorHAnsi" w:eastAsia="Calibri" w:hAnsiTheme="minorHAnsi" w:cstheme="minorHAnsi"/>
          <w:i/>
          <w:u w:val="single"/>
        </w:rPr>
      </w:pPr>
      <w:r w:rsidRPr="00B166BB">
        <w:rPr>
          <w:rFonts w:asciiTheme="minorHAnsi" w:eastAsia="Calibri" w:hAnsiTheme="minorHAnsi" w:cstheme="minorHAnsi"/>
          <w:i/>
          <w:u w:val="single"/>
        </w:rPr>
        <w:t>Key Achievements</w:t>
      </w:r>
    </w:p>
    <w:p w14:paraId="3945016C" w14:textId="4631ABF9" w:rsidR="002965DF" w:rsidRPr="00B166BB" w:rsidRDefault="001843B5" w:rsidP="002D4BCB">
      <w:pPr>
        <w:pStyle w:val="ListParagraph"/>
        <w:numPr>
          <w:ilvl w:val="0"/>
          <w:numId w:val="7"/>
        </w:numPr>
        <w:ind w:left="284" w:hanging="284"/>
        <w:jc w:val="both"/>
        <w:rPr>
          <w:rFonts w:asciiTheme="minorHAnsi" w:eastAsia="Calibri" w:hAnsiTheme="minorHAnsi" w:cstheme="minorHAnsi"/>
          <w:u w:color="000000"/>
          <w:bdr w:val="nil"/>
          <w:lang w:val="en-US"/>
        </w:rPr>
      </w:pPr>
      <w:r w:rsidRPr="00B166BB">
        <w:rPr>
          <w:rFonts w:asciiTheme="minorHAnsi" w:eastAsia="Calibri" w:hAnsiTheme="minorHAnsi" w:cstheme="minorHAnsi"/>
          <w:u w:color="000000"/>
          <w:bdr w:val="nil"/>
          <w:lang w:val="en-US"/>
        </w:rPr>
        <w:t>Guided CFO in deposits allocation, designed financial estimations for completion of £0.5bn transfer from offshore entities, in order to raise Group’s capital</w:t>
      </w:r>
      <w:r w:rsidR="00156BF8" w:rsidRPr="00B166BB">
        <w:rPr>
          <w:rFonts w:asciiTheme="minorHAnsi" w:eastAsia="Calibri" w:hAnsiTheme="minorHAnsi" w:cstheme="minorHAnsi"/>
          <w:u w:color="000000"/>
          <w:bdr w:val="nil"/>
          <w:lang w:val="en-US"/>
        </w:rPr>
        <w:t xml:space="preserve">, </w:t>
      </w:r>
      <w:r w:rsidRPr="00B166BB">
        <w:rPr>
          <w:rFonts w:asciiTheme="minorHAnsi" w:eastAsia="Calibri" w:hAnsiTheme="minorHAnsi" w:cstheme="minorHAnsi"/>
          <w:u w:color="000000"/>
          <w:bdr w:val="nil"/>
          <w:lang w:val="en-US"/>
        </w:rPr>
        <w:t xml:space="preserve">comply with Bank of England’s </w:t>
      </w:r>
      <w:r w:rsidR="00156BF8" w:rsidRPr="00B166BB">
        <w:rPr>
          <w:rFonts w:asciiTheme="minorHAnsi" w:eastAsia="Calibri" w:hAnsiTheme="minorHAnsi" w:cstheme="minorHAnsi"/>
          <w:u w:color="000000"/>
          <w:bdr w:val="nil"/>
          <w:lang w:val="en-US"/>
        </w:rPr>
        <w:t>(B</w:t>
      </w:r>
      <w:r w:rsidR="00FE0300" w:rsidRPr="00B166BB">
        <w:rPr>
          <w:rFonts w:asciiTheme="minorHAnsi" w:eastAsia="Calibri" w:hAnsiTheme="minorHAnsi" w:cstheme="minorHAnsi"/>
          <w:u w:color="000000"/>
          <w:bdr w:val="nil"/>
          <w:lang w:val="en-US"/>
        </w:rPr>
        <w:t>o</w:t>
      </w:r>
      <w:r w:rsidR="00156BF8" w:rsidRPr="00B166BB">
        <w:rPr>
          <w:rFonts w:asciiTheme="minorHAnsi" w:eastAsia="Calibri" w:hAnsiTheme="minorHAnsi" w:cstheme="minorHAnsi"/>
          <w:u w:color="000000"/>
          <w:bdr w:val="nil"/>
          <w:lang w:val="en-US"/>
        </w:rPr>
        <w:t xml:space="preserve">E) </w:t>
      </w:r>
      <w:r w:rsidRPr="00B166BB">
        <w:rPr>
          <w:rFonts w:asciiTheme="minorHAnsi" w:eastAsia="Calibri" w:hAnsiTheme="minorHAnsi" w:cstheme="minorHAnsi"/>
          <w:u w:color="000000"/>
          <w:bdr w:val="nil"/>
          <w:lang w:val="en-US"/>
        </w:rPr>
        <w:t>requirements</w:t>
      </w:r>
      <w:r w:rsidR="00156BF8" w:rsidRPr="00B166BB">
        <w:rPr>
          <w:rFonts w:asciiTheme="minorHAnsi" w:eastAsia="Calibri" w:hAnsiTheme="minorHAnsi" w:cstheme="minorHAnsi"/>
          <w:u w:color="000000"/>
          <w:bdr w:val="nil"/>
          <w:lang w:val="en-US"/>
        </w:rPr>
        <w:t>.</w:t>
      </w:r>
    </w:p>
    <w:p w14:paraId="7A9F4360" w14:textId="77777777" w:rsidR="0071191B" w:rsidRPr="00B166BB" w:rsidRDefault="0071191B" w:rsidP="0071191B">
      <w:pPr>
        <w:jc w:val="both"/>
        <w:rPr>
          <w:rFonts w:asciiTheme="minorHAnsi" w:eastAsia="Calibri" w:hAnsiTheme="minorHAnsi" w:cstheme="minorHAnsi"/>
          <w:sz w:val="4"/>
          <w:szCs w:val="4"/>
          <w:u w:color="000000"/>
          <w:bdr w:val="nil"/>
          <w:lang w:val="en-US"/>
        </w:rPr>
      </w:pPr>
    </w:p>
    <w:p w14:paraId="05F4528D" w14:textId="3C11F322" w:rsidR="00FB0C2F" w:rsidRPr="00B166BB" w:rsidRDefault="00822B25" w:rsidP="00696003">
      <w:pPr>
        <w:tabs>
          <w:tab w:val="left" w:pos="360"/>
          <w:tab w:val="left" w:pos="2250"/>
          <w:tab w:val="left" w:pos="2700"/>
          <w:tab w:val="left" w:pos="6480"/>
          <w:tab w:val="left" w:pos="7938"/>
          <w:tab w:val="left" w:pos="8190"/>
          <w:tab w:val="left" w:pos="8550"/>
        </w:tabs>
        <w:jc w:val="both"/>
        <w:rPr>
          <w:rStyle w:val="None"/>
          <w:rFonts w:asciiTheme="minorHAnsi" w:hAnsiTheme="minorHAnsi" w:cstheme="minorHAnsi"/>
        </w:rPr>
      </w:pPr>
      <w:r w:rsidRPr="00B166BB">
        <w:rPr>
          <w:rStyle w:val="None"/>
          <w:rFonts w:asciiTheme="minorHAnsi" w:hAnsiTheme="minorHAnsi" w:cstheme="minorHAnsi"/>
          <w:b/>
          <w:bCs/>
        </w:rPr>
        <w:t xml:space="preserve">Sumitomo Mitsui Bank </w:t>
      </w:r>
      <w:r w:rsidRPr="00B166BB">
        <w:rPr>
          <w:rFonts w:asciiTheme="minorHAnsi" w:hAnsiTheme="minorHAnsi" w:cstheme="minorHAnsi"/>
          <w:b/>
          <w:bCs/>
        </w:rPr>
        <w:t>|</w:t>
      </w:r>
      <w:r w:rsidR="00DF783E" w:rsidRPr="00B166BB">
        <w:rPr>
          <w:rFonts w:asciiTheme="minorHAnsi" w:hAnsiTheme="minorHAnsi" w:cstheme="minorHAnsi"/>
          <w:b/>
          <w:bCs/>
        </w:rPr>
        <w:t xml:space="preserve"> </w:t>
      </w:r>
      <w:r w:rsidRPr="00B166BB">
        <w:rPr>
          <w:rStyle w:val="None"/>
          <w:rFonts w:asciiTheme="minorHAnsi" w:hAnsiTheme="minorHAnsi" w:cstheme="minorHAnsi"/>
          <w:b/>
          <w:bCs/>
        </w:rPr>
        <w:t>London (UK)</w:t>
      </w:r>
      <w:r w:rsidRPr="00B166BB">
        <w:rPr>
          <w:rStyle w:val="None"/>
          <w:rFonts w:asciiTheme="minorHAnsi" w:hAnsiTheme="minorHAnsi" w:cstheme="minorHAnsi"/>
          <w:b/>
          <w:bCs/>
        </w:rPr>
        <w:tab/>
      </w:r>
      <w:r w:rsidR="00FD05EA"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A11FAD" w:rsidRPr="00B166BB">
        <w:rPr>
          <w:rStyle w:val="None"/>
          <w:rFonts w:asciiTheme="minorHAnsi" w:hAnsiTheme="minorHAnsi" w:cstheme="minorHAnsi"/>
          <w:b/>
        </w:rPr>
        <w:t>Aug</w:t>
      </w:r>
      <w:r w:rsidR="00FD05EA" w:rsidRPr="00B166BB">
        <w:rPr>
          <w:rStyle w:val="None"/>
          <w:rFonts w:asciiTheme="minorHAnsi" w:hAnsiTheme="minorHAnsi" w:cstheme="minorHAnsi"/>
          <w:b/>
        </w:rPr>
        <w:t>,</w:t>
      </w:r>
      <w:r w:rsidR="00BD1228" w:rsidRPr="00B166BB">
        <w:rPr>
          <w:rStyle w:val="None"/>
          <w:rFonts w:asciiTheme="minorHAnsi" w:hAnsiTheme="minorHAnsi" w:cstheme="minorHAnsi"/>
          <w:b/>
        </w:rPr>
        <w:t xml:space="preserve"> </w:t>
      </w:r>
      <w:r w:rsidR="00A11FAD" w:rsidRPr="00B166BB">
        <w:rPr>
          <w:rStyle w:val="None"/>
          <w:rFonts w:asciiTheme="minorHAnsi" w:hAnsiTheme="minorHAnsi" w:cstheme="minorHAnsi"/>
          <w:b/>
        </w:rPr>
        <w:t>11</w:t>
      </w:r>
      <w:r w:rsidR="00BD1228" w:rsidRPr="00B166BB">
        <w:rPr>
          <w:rStyle w:val="None"/>
          <w:rFonts w:asciiTheme="minorHAnsi" w:hAnsiTheme="minorHAnsi" w:cstheme="minorHAnsi"/>
          <w:b/>
        </w:rPr>
        <w:t xml:space="preserve"> </w:t>
      </w:r>
      <w:r w:rsidR="00A11FAD" w:rsidRPr="00B166BB">
        <w:rPr>
          <w:rStyle w:val="None"/>
          <w:rFonts w:asciiTheme="minorHAnsi" w:hAnsiTheme="minorHAnsi" w:cstheme="minorHAnsi"/>
          <w:b/>
        </w:rPr>
        <w:t>-</w:t>
      </w:r>
      <w:r w:rsidR="00BD1228" w:rsidRPr="00B166BB">
        <w:rPr>
          <w:rStyle w:val="None"/>
          <w:rFonts w:asciiTheme="minorHAnsi" w:hAnsiTheme="minorHAnsi" w:cstheme="minorHAnsi"/>
          <w:b/>
        </w:rPr>
        <w:t xml:space="preserve"> </w:t>
      </w:r>
      <w:r w:rsidR="00A11FAD" w:rsidRPr="00B166BB">
        <w:rPr>
          <w:rStyle w:val="None"/>
          <w:rFonts w:asciiTheme="minorHAnsi" w:hAnsiTheme="minorHAnsi" w:cstheme="minorHAnsi"/>
          <w:b/>
        </w:rPr>
        <w:t>Nov</w:t>
      </w:r>
      <w:r w:rsidR="00FD05EA" w:rsidRPr="00B166BB">
        <w:rPr>
          <w:rStyle w:val="None"/>
          <w:rFonts w:asciiTheme="minorHAnsi" w:hAnsiTheme="minorHAnsi" w:cstheme="minorHAnsi"/>
          <w:b/>
        </w:rPr>
        <w:t>,</w:t>
      </w:r>
      <w:r w:rsidR="00BD1228" w:rsidRPr="00B166BB">
        <w:rPr>
          <w:rStyle w:val="None"/>
          <w:rFonts w:asciiTheme="minorHAnsi" w:hAnsiTheme="minorHAnsi" w:cstheme="minorHAnsi"/>
          <w:b/>
        </w:rPr>
        <w:t xml:space="preserve"> </w:t>
      </w:r>
      <w:r w:rsidRPr="00B166BB">
        <w:rPr>
          <w:rStyle w:val="None"/>
          <w:rFonts w:asciiTheme="minorHAnsi" w:hAnsiTheme="minorHAnsi" w:cstheme="minorHAnsi"/>
          <w:b/>
        </w:rPr>
        <w:t>11</w:t>
      </w:r>
      <w:r w:rsidRPr="00B166BB">
        <w:rPr>
          <w:rStyle w:val="None"/>
          <w:rFonts w:asciiTheme="minorHAnsi" w:hAnsiTheme="minorHAnsi" w:cstheme="minorHAnsi"/>
        </w:rPr>
        <w:t xml:space="preserve"> </w:t>
      </w:r>
    </w:p>
    <w:p w14:paraId="58D67EA9" w14:textId="5735E3BF" w:rsidR="0043106F" w:rsidRPr="00B166BB" w:rsidRDefault="00A11FAD">
      <w:pPr>
        <w:tabs>
          <w:tab w:val="left" w:pos="360"/>
          <w:tab w:val="left" w:pos="2250"/>
          <w:tab w:val="left" w:pos="2700"/>
          <w:tab w:val="left" w:pos="6480"/>
          <w:tab w:val="left" w:pos="7650"/>
          <w:tab w:val="left" w:pos="8190"/>
          <w:tab w:val="left" w:pos="8550"/>
        </w:tabs>
        <w:jc w:val="both"/>
        <w:rPr>
          <w:rStyle w:val="None"/>
          <w:rFonts w:asciiTheme="minorHAnsi" w:hAnsiTheme="minorHAnsi" w:cstheme="minorHAnsi"/>
          <w:b/>
          <w:bCs/>
          <w:u w:val="single"/>
        </w:rPr>
      </w:pPr>
      <w:r w:rsidRPr="00B166BB">
        <w:rPr>
          <w:rStyle w:val="None"/>
          <w:rFonts w:asciiTheme="minorHAnsi" w:hAnsiTheme="minorHAnsi" w:cstheme="minorHAnsi"/>
          <w:b/>
          <w:bCs/>
          <w:u w:val="single"/>
        </w:rPr>
        <w:t>Senior Analyst (FP&amp;A)</w:t>
      </w:r>
      <w:r w:rsidR="006736F9" w:rsidRPr="00B166BB">
        <w:rPr>
          <w:rStyle w:val="None"/>
          <w:rFonts w:asciiTheme="minorHAnsi" w:hAnsiTheme="minorHAnsi" w:cstheme="minorHAnsi"/>
          <w:b/>
          <w:bCs/>
          <w:u w:val="single"/>
        </w:rPr>
        <w:t xml:space="preserve"> </w:t>
      </w:r>
    </w:p>
    <w:p w14:paraId="53D5C89E" w14:textId="6984C4B4" w:rsidR="00835631" w:rsidRPr="00B166BB" w:rsidRDefault="00D00BC8" w:rsidP="00835631">
      <w:pPr>
        <w:numPr>
          <w:ilvl w:val="0"/>
          <w:numId w:val="7"/>
        </w:numPr>
        <w:ind w:left="270" w:hanging="270"/>
        <w:jc w:val="both"/>
        <w:rPr>
          <w:rFonts w:asciiTheme="minorHAnsi" w:eastAsia="Calibri" w:hAnsiTheme="minorHAnsi" w:cstheme="minorHAnsi"/>
        </w:rPr>
      </w:pPr>
      <w:r w:rsidRPr="00D00BC8">
        <w:rPr>
          <w:rFonts w:asciiTheme="minorHAnsi" w:eastAsia="Calibri" w:hAnsiTheme="minorHAnsi" w:cstheme="minorHAnsi"/>
          <w:b/>
        </w:rPr>
        <w:t xml:space="preserve">Supervised consolidation colleague’s </w:t>
      </w:r>
      <w:r w:rsidR="00835631" w:rsidRPr="00D00BC8">
        <w:rPr>
          <w:rFonts w:asciiTheme="minorHAnsi" w:eastAsia="Calibri" w:hAnsiTheme="minorHAnsi" w:cstheme="minorHAnsi"/>
          <w:b/>
        </w:rPr>
        <w:t>monthly and annual</w:t>
      </w:r>
      <w:r w:rsidR="00835631" w:rsidRPr="00B166BB">
        <w:rPr>
          <w:rFonts w:asciiTheme="minorHAnsi" w:eastAsia="Calibri" w:hAnsiTheme="minorHAnsi" w:cstheme="minorHAnsi"/>
        </w:rPr>
        <w:t xml:space="preserve"> financial statements from branches </w:t>
      </w:r>
      <w:r w:rsidR="00603961" w:rsidRPr="00B166BB">
        <w:rPr>
          <w:rFonts w:asciiTheme="minorHAnsi" w:eastAsia="Calibri" w:hAnsiTheme="minorHAnsi" w:cstheme="minorHAnsi"/>
        </w:rPr>
        <w:t>international SMBC businesses in</w:t>
      </w:r>
      <w:r w:rsidR="00835631" w:rsidRPr="00B166BB">
        <w:rPr>
          <w:rFonts w:asciiTheme="minorHAnsi" w:eastAsia="Calibri" w:hAnsiTheme="minorHAnsi" w:cstheme="minorHAnsi"/>
        </w:rPr>
        <w:t xml:space="preserve"> Moscow, Dubai, Paris, </w:t>
      </w:r>
      <w:r w:rsidRPr="00B166BB">
        <w:rPr>
          <w:rFonts w:asciiTheme="minorHAnsi" w:eastAsia="Calibri" w:hAnsiTheme="minorHAnsi" w:cstheme="minorHAnsi"/>
        </w:rPr>
        <w:t>and London</w:t>
      </w:r>
      <w:r w:rsidR="00603961" w:rsidRPr="00B166BB">
        <w:rPr>
          <w:rFonts w:asciiTheme="minorHAnsi" w:eastAsia="Calibri" w:hAnsiTheme="minorHAnsi" w:cstheme="minorHAnsi"/>
        </w:rPr>
        <w:t xml:space="preserve">. </w:t>
      </w:r>
      <w:r w:rsidR="00835631" w:rsidRPr="00D00BC8">
        <w:rPr>
          <w:rFonts w:asciiTheme="minorHAnsi" w:eastAsia="Calibri" w:hAnsiTheme="minorHAnsi" w:cstheme="minorHAnsi"/>
          <w:b/>
        </w:rPr>
        <w:t xml:space="preserve">Prepared </w:t>
      </w:r>
      <w:r w:rsidR="00177A00" w:rsidRPr="00D00BC8">
        <w:rPr>
          <w:rFonts w:asciiTheme="minorHAnsi" w:eastAsia="Calibri" w:hAnsiTheme="minorHAnsi" w:cstheme="minorHAnsi"/>
          <w:b/>
        </w:rPr>
        <w:t xml:space="preserve">management </w:t>
      </w:r>
      <w:r w:rsidR="00835631" w:rsidRPr="00D00BC8">
        <w:rPr>
          <w:rFonts w:asciiTheme="minorHAnsi" w:eastAsia="Calibri" w:hAnsiTheme="minorHAnsi" w:cstheme="minorHAnsi"/>
          <w:b/>
        </w:rPr>
        <w:t>packs</w:t>
      </w:r>
      <w:r w:rsidR="00835631" w:rsidRPr="00B166BB">
        <w:rPr>
          <w:rFonts w:asciiTheme="minorHAnsi" w:eastAsia="Calibri" w:hAnsiTheme="minorHAnsi" w:cstheme="minorHAnsi"/>
        </w:rPr>
        <w:t xml:space="preserve"> submi</w:t>
      </w:r>
      <w:r w:rsidR="00177A00" w:rsidRPr="00B166BB">
        <w:rPr>
          <w:rFonts w:asciiTheme="minorHAnsi" w:eastAsia="Calibri" w:hAnsiTheme="minorHAnsi" w:cstheme="minorHAnsi"/>
        </w:rPr>
        <w:t>ssion to</w:t>
      </w:r>
      <w:r w:rsidR="00835631" w:rsidRPr="00B166BB">
        <w:rPr>
          <w:rFonts w:asciiTheme="minorHAnsi" w:eastAsia="Calibri" w:hAnsiTheme="minorHAnsi" w:cstheme="minorHAnsi"/>
        </w:rPr>
        <w:t xml:space="preserve"> the </w:t>
      </w:r>
      <w:r w:rsidR="002D4BCB" w:rsidRPr="00B166BB">
        <w:rPr>
          <w:rFonts w:asciiTheme="minorHAnsi" w:eastAsia="Calibri" w:hAnsiTheme="minorHAnsi" w:cstheme="minorHAnsi"/>
        </w:rPr>
        <w:t>HQ</w:t>
      </w:r>
      <w:r w:rsidR="00835631" w:rsidRPr="00B166BB">
        <w:rPr>
          <w:rFonts w:asciiTheme="minorHAnsi" w:eastAsia="Calibri" w:hAnsiTheme="minorHAnsi" w:cstheme="minorHAnsi"/>
        </w:rPr>
        <w:t xml:space="preserve"> in Tokyo</w:t>
      </w:r>
      <w:r w:rsidR="00177A00" w:rsidRPr="00B166BB">
        <w:rPr>
          <w:rFonts w:asciiTheme="minorHAnsi" w:eastAsia="Calibri" w:hAnsiTheme="minorHAnsi" w:cstheme="minorHAnsi"/>
        </w:rPr>
        <w:t>.</w:t>
      </w:r>
    </w:p>
    <w:p w14:paraId="39B853EA" w14:textId="6517112F" w:rsidR="00835631" w:rsidRPr="00B166BB" w:rsidRDefault="001E3DBE" w:rsidP="00835631">
      <w:pPr>
        <w:numPr>
          <w:ilvl w:val="0"/>
          <w:numId w:val="7"/>
        </w:numPr>
        <w:ind w:left="270" w:hanging="270"/>
        <w:jc w:val="both"/>
        <w:rPr>
          <w:rFonts w:asciiTheme="minorHAnsi" w:eastAsia="Calibri" w:hAnsiTheme="minorHAnsi" w:cstheme="minorHAnsi"/>
        </w:rPr>
      </w:pPr>
      <w:r w:rsidRPr="00D00BC8">
        <w:rPr>
          <w:rFonts w:asciiTheme="minorHAnsi" w:eastAsia="Calibri" w:hAnsiTheme="minorHAnsi" w:cstheme="minorHAnsi"/>
          <w:b/>
        </w:rPr>
        <w:t>Managed risk by completion UK Finance Book of Controls</w:t>
      </w:r>
      <w:r w:rsidRPr="00B166BB">
        <w:rPr>
          <w:rFonts w:asciiTheme="minorHAnsi" w:eastAsia="Calibri" w:hAnsiTheme="minorHAnsi" w:cstheme="minorHAnsi"/>
        </w:rPr>
        <w:t xml:space="preserve"> and Self-Assessment Risk Template processes on behalf of the Group and individual senior </w:t>
      </w:r>
      <w:r w:rsidR="00CD42E9" w:rsidRPr="00B166BB">
        <w:rPr>
          <w:rFonts w:asciiTheme="minorHAnsi" w:eastAsia="Calibri" w:hAnsiTheme="minorHAnsi" w:cstheme="minorHAnsi"/>
        </w:rPr>
        <w:t>management’s</w:t>
      </w:r>
      <w:r w:rsidRPr="00B166BB">
        <w:rPr>
          <w:rFonts w:asciiTheme="minorHAnsi" w:eastAsia="Calibri" w:hAnsiTheme="minorHAnsi" w:cstheme="minorHAnsi"/>
        </w:rPr>
        <w:t xml:space="preserve"> stakeholders.</w:t>
      </w:r>
    </w:p>
    <w:p w14:paraId="4CC4A3BF" w14:textId="5929613F" w:rsidR="00C21932" w:rsidRPr="00B166BB" w:rsidRDefault="00C21932" w:rsidP="00231945">
      <w:pPr>
        <w:jc w:val="both"/>
        <w:rPr>
          <w:rFonts w:asciiTheme="minorHAnsi" w:eastAsia="Calibri" w:hAnsiTheme="minorHAnsi" w:cstheme="minorHAnsi"/>
          <w:sz w:val="4"/>
          <w:szCs w:val="4"/>
        </w:rPr>
      </w:pPr>
    </w:p>
    <w:p w14:paraId="30406642" w14:textId="543FA5DD" w:rsidR="00231945" w:rsidRPr="00B166BB" w:rsidRDefault="00231945" w:rsidP="00696003">
      <w:pPr>
        <w:tabs>
          <w:tab w:val="left" w:pos="360"/>
          <w:tab w:val="left" w:pos="2250"/>
          <w:tab w:val="left" w:pos="2700"/>
          <w:tab w:val="left" w:pos="6480"/>
          <w:tab w:val="left" w:pos="7938"/>
          <w:tab w:val="left" w:pos="8190"/>
          <w:tab w:val="left" w:pos="8550"/>
        </w:tabs>
        <w:jc w:val="both"/>
        <w:rPr>
          <w:rStyle w:val="None"/>
          <w:rFonts w:asciiTheme="minorHAnsi" w:hAnsiTheme="minorHAnsi" w:cstheme="minorHAnsi"/>
          <w:b/>
          <w:bCs/>
        </w:rPr>
      </w:pPr>
      <w:r w:rsidRPr="00B166BB">
        <w:rPr>
          <w:rStyle w:val="None"/>
          <w:rFonts w:asciiTheme="minorHAnsi" w:hAnsiTheme="minorHAnsi" w:cstheme="minorHAnsi"/>
          <w:b/>
          <w:bCs/>
        </w:rPr>
        <w:t>Lloyds Bank</w:t>
      </w:r>
      <w:r w:rsidRPr="00B166BB">
        <w:rPr>
          <w:rStyle w:val="None"/>
          <w:rFonts w:asciiTheme="minorHAnsi" w:hAnsiTheme="minorHAnsi" w:cstheme="minorHAnsi"/>
        </w:rPr>
        <w:t xml:space="preserve">| </w:t>
      </w:r>
      <w:r w:rsidRPr="00B166BB">
        <w:rPr>
          <w:rStyle w:val="None"/>
          <w:rFonts w:asciiTheme="minorHAnsi" w:hAnsiTheme="minorHAnsi" w:cstheme="minorHAnsi"/>
          <w:b/>
          <w:bCs/>
        </w:rPr>
        <w:t xml:space="preserve">London (UK)                                                                                        </w:t>
      </w:r>
      <w:r w:rsidRPr="00B166BB">
        <w:rPr>
          <w:rStyle w:val="None"/>
          <w:rFonts w:asciiTheme="minorHAnsi" w:hAnsiTheme="minorHAnsi" w:cstheme="minorHAnsi"/>
          <w:b/>
          <w:bCs/>
        </w:rPr>
        <w:tab/>
      </w:r>
      <w:r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Pr="00B166BB">
        <w:rPr>
          <w:rStyle w:val="None"/>
          <w:rFonts w:asciiTheme="minorHAnsi" w:hAnsiTheme="minorHAnsi" w:cstheme="minorHAnsi"/>
          <w:b/>
        </w:rPr>
        <w:t>Feb, 11 - Oct, 11</w:t>
      </w:r>
    </w:p>
    <w:p w14:paraId="319FC154" w14:textId="5FF97C62" w:rsidR="00231945" w:rsidRPr="00B166BB" w:rsidRDefault="00231945" w:rsidP="00231945">
      <w:pPr>
        <w:tabs>
          <w:tab w:val="left" w:pos="360"/>
          <w:tab w:val="left" w:pos="2250"/>
          <w:tab w:val="left" w:pos="2700"/>
          <w:tab w:val="left" w:pos="6480"/>
          <w:tab w:val="left" w:pos="7740"/>
          <w:tab w:val="left" w:pos="7920"/>
          <w:tab w:val="left" w:pos="8190"/>
          <w:tab w:val="left" w:pos="8550"/>
        </w:tabs>
        <w:jc w:val="both"/>
        <w:rPr>
          <w:rStyle w:val="None"/>
          <w:rFonts w:asciiTheme="minorHAnsi" w:hAnsiTheme="minorHAnsi" w:cstheme="minorHAnsi"/>
          <w:b/>
          <w:bCs/>
          <w:u w:val="single"/>
        </w:rPr>
      </w:pPr>
      <w:r w:rsidRPr="00B166BB">
        <w:rPr>
          <w:rStyle w:val="None"/>
          <w:rFonts w:asciiTheme="minorHAnsi" w:hAnsiTheme="minorHAnsi" w:cstheme="minorHAnsi"/>
          <w:b/>
          <w:bCs/>
          <w:u w:val="single"/>
        </w:rPr>
        <w:t>Finance Partner/Manager Assistant</w:t>
      </w:r>
      <w:r w:rsidR="00C9041B" w:rsidRPr="00B166BB">
        <w:rPr>
          <w:rStyle w:val="None"/>
          <w:rFonts w:asciiTheme="minorHAnsi" w:hAnsiTheme="minorHAnsi" w:cstheme="minorHAnsi"/>
          <w:b/>
          <w:bCs/>
          <w:u w:val="single"/>
        </w:rPr>
        <w:t xml:space="preserve"> - Management Information Reporting (tier1)</w:t>
      </w:r>
    </w:p>
    <w:p w14:paraId="690E9B6B" w14:textId="77777777" w:rsidR="00231945" w:rsidRPr="00F222BB" w:rsidRDefault="00231945" w:rsidP="00231945">
      <w:pPr>
        <w:pStyle w:val="Normal1"/>
        <w:tabs>
          <w:tab w:val="left" w:pos="3150"/>
          <w:tab w:val="left" w:pos="7797"/>
        </w:tabs>
        <w:jc w:val="both"/>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Key Achievements</w:t>
      </w:r>
    </w:p>
    <w:p w14:paraId="497503AB" w14:textId="22FD8AB6" w:rsidR="00231945" w:rsidRPr="00B166BB" w:rsidRDefault="00231945" w:rsidP="00231945">
      <w:pPr>
        <w:pStyle w:val="Standard"/>
        <w:numPr>
          <w:ilvl w:val="0"/>
          <w:numId w:val="24"/>
        </w:numPr>
        <w:tabs>
          <w:tab w:val="left" w:pos="1350"/>
          <w:tab w:val="left" w:pos="6480"/>
          <w:tab w:val="left" w:pos="8190"/>
          <w:tab w:val="left" w:pos="8550"/>
        </w:tabs>
        <w:ind w:left="360"/>
        <w:jc w:val="both"/>
        <w:rPr>
          <w:rFonts w:asciiTheme="minorHAnsi" w:eastAsia="Calibri" w:hAnsiTheme="minorHAnsi" w:cstheme="minorHAnsi"/>
          <w:color w:val="auto"/>
          <w:kern w:val="0"/>
          <w:sz w:val="20"/>
          <w:szCs w:val="20"/>
        </w:rPr>
      </w:pPr>
      <w:r w:rsidRPr="00D00BC8">
        <w:rPr>
          <w:rFonts w:asciiTheme="minorHAnsi" w:eastAsia="Calibri" w:hAnsiTheme="minorHAnsi" w:cstheme="minorHAnsi"/>
          <w:b/>
          <w:color w:val="auto"/>
          <w:kern w:val="0"/>
          <w:sz w:val="20"/>
          <w:szCs w:val="20"/>
        </w:rPr>
        <w:t>Enhanced by 1 day P&amp;Ls</w:t>
      </w:r>
      <w:r w:rsidRPr="00B166BB">
        <w:rPr>
          <w:rFonts w:asciiTheme="minorHAnsi" w:eastAsia="Calibri" w:hAnsiTheme="minorHAnsi" w:cstheme="minorHAnsi"/>
          <w:color w:val="auto"/>
          <w:kern w:val="0"/>
          <w:sz w:val="20"/>
          <w:szCs w:val="20"/>
        </w:rPr>
        <w:t xml:space="preserve">, income results </w:t>
      </w:r>
      <w:r w:rsidR="009B0EF7" w:rsidRPr="00B166BB">
        <w:rPr>
          <w:rFonts w:asciiTheme="minorHAnsi" w:eastAsia="Calibri" w:hAnsiTheme="minorHAnsi" w:cstheme="minorHAnsi"/>
          <w:color w:val="auto"/>
          <w:kern w:val="0"/>
          <w:sz w:val="20"/>
          <w:szCs w:val="20"/>
        </w:rPr>
        <w:t>reporting</w:t>
      </w:r>
      <w:r w:rsidRPr="00B166BB">
        <w:rPr>
          <w:rFonts w:asciiTheme="minorHAnsi" w:eastAsia="Calibri" w:hAnsiTheme="minorHAnsi" w:cstheme="minorHAnsi"/>
          <w:color w:val="auto"/>
          <w:kern w:val="0"/>
          <w:sz w:val="20"/>
          <w:szCs w:val="20"/>
        </w:rPr>
        <w:t xml:space="preserve"> to the Group, identified bottle necks, streamlined M</w:t>
      </w:r>
      <w:r w:rsidR="009B0EF7" w:rsidRPr="00B166BB">
        <w:rPr>
          <w:rFonts w:asciiTheme="minorHAnsi" w:eastAsia="Calibri" w:hAnsiTheme="minorHAnsi" w:cstheme="minorHAnsi"/>
          <w:color w:val="auto"/>
          <w:kern w:val="0"/>
          <w:sz w:val="20"/>
          <w:szCs w:val="20"/>
        </w:rPr>
        <w:t>onth End.</w:t>
      </w:r>
    </w:p>
    <w:p w14:paraId="4F5D9F2B" w14:textId="5E62B215" w:rsidR="00231945" w:rsidRPr="00B166BB" w:rsidRDefault="00231945" w:rsidP="00231945">
      <w:pPr>
        <w:pStyle w:val="Standard"/>
        <w:numPr>
          <w:ilvl w:val="0"/>
          <w:numId w:val="24"/>
        </w:numPr>
        <w:tabs>
          <w:tab w:val="left" w:pos="1350"/>
          <w:tab w:val="left" w:pos="6480"/>
          <w:tab w:val="left" w:pos="8190"/>
          <w:tab w:val="left" w:pos="8550"/>
        </w:tabs>
        <w:ind w:left="360"/>
        <w:jc w:val="both"/>
        <w:rPr>
          <w:rFonts w:asciiTheme="minorHAnsi" w:eastAsia="Calibri" w:hAnsiTheme="minorHAnsi" w:cstheme="minorHAnsi"/>
          <w:color w:val="auto"/>
          <w:kern w:val="0"/>
          <w:sz w:val="20"/>
          <w:szCs w:val="20"/>
        </w:rPr>
      </w:pPr>
      <w:r w:rsidRPr="00D00BC8">
        <w:rPr>
          <w:rFonts w:asciiTheme="minorHAnsi" w:eastAsia="Calibri" w:hAnsiTheme="minorHAnsi" w:cstheme="minorHAnsi"/>
          <w:b/>
          <w:color w:val="auto"/>
          <w:kern w:val="0"/>
          <w:sz w:val="20"/>
          <w:szCs w:val="20"/>
        </w:rPr>
        <w:t>Designed competitor analysis</w:t>
      </w:r>
      <w:r w:rsidRPr="00B166BB">
        <w:rPr>
          <w:rFonts w:asciiTheme="minorHAnsi" w:eastAsia="Calibri" w:hAnsiTheme="minorHAnsi" w:cstheme="minorHAnsi"/>
          <w:color w:val="auto"/>
          <w:kern w:val="0"/>
          <w:sz w:val="20"/>
          <w:szCs w:val="20"/>
        </w:rPr>
        <w:t xml:space="preserve">, product profitability reviews, ratio analysis, ROI analysis, bonuses awards, to ensure customer groups are aware of their performance and any variance from agreed KPIs targets. </w:t>
      </w:r>
    </w:p>
    <w:p w14:paraId="23849477" w14:textId="77777777" w:rsidR="00231945" w:rsidRPr="00B166BB" w:rsidRDefault="00231945" w:rsidP="00231945">
      <w:pPr>
        <w:jc w:val="both"/>
        <w:rPr>
          <w:rFonts w:asciiTheme="minorHAnsi" w:eastAsia="Calibri" w:hAnsiTheme="minorHAnsi" w:cstheme="minorHAnsi"/>
          <w:sz w:val="10"/>
          <w:szCs w:val="10"/>
          <w:lang w:val="en-US"/>
        </w:rPr>
      </w:pPr>
    </w:p>
    <w:p w14:paraId="1004FB47" w14:textId="5D67B02B" w:rsidR="00FB0C2F" w:rsidRPr="00B166BB" w:rsidRDefault="00822B25" w:rsidP="00696003">
      <w:pPr>
        <w:tabs>
          <w:tab w:val="left" w:pos="360"/>
          <w:tab w:val="left" w:pos="1440"/>
          <w:tab w:val="left" w:pos="1710"/>
          <w:tab w:val="left" w:pos="2250"/>
          <w:tab w:val="left" w:pos="2700"/>
          <w:tab w:val="left" w:pos="2880"/>
          <w:tab w:val="left" w:pos="6480"/>
          <w:tab w:val="left" w:pos="7938"/>
        </w:tabs>
        <w:jc w:val="both"/>
        <w:rPr>
          <w:rStyle w:val="None"/>
          <w:rFonts w:asciiTheme="minorHAnsi" w:hAnsiTheme="minorHAnsi" w:cstheme="minorHAnsi"/>
          <w:b/>
        </w:rPr>
      </w:pPr>
      <w:r w:rsidRPr="00B166BB">
        <w:rPr>
          <w:rStyle w:val="None"/>
          <w:rFonts w:asciiTheme="minorHAnsi" w:hAnsiTheme="minorHAnsi" w:cstheme="minorHAnsi"/>
          <w:b/>
          <w:bCs/>
        </w:rPr>
        <w:t xml:space="preserve">Bank of Ireland </w:t>
      </w:r>
      <w:r w:rsidR="00B33E97" w:rsidRPr="00B166BB">
        <w:rPr>
          <w:rFonts w:asciiTheme="minorHAnsi" w:hAnsiTheme="minorHAnsi" w:cstheme="minorHAnsi"/>
          <w:b/>
          <w:bCs/>
        </w:rPr>
        <w:t xml:space="preserve">| </w:t>
      </w:r>
      <w:r w:rsidRPr="00B166BB">
        <w:rPr>
          <w:rStyle w:val="None"/>
          <w:rFonts w:asciiTheme="minorHAnsi" w:hAnsiTheme="minorHAnsi" w:cstheme="minorHAnsi"/>
          <w:b/>
          <w:bCs/>
        </w:rPr>
        <w:t>Ir</w:t>
      </w:r>
      <w:r w:rsidR="00B33E97" w:rsidRPr="00B166BB">
        <w:rPr>
          <w:rStyle w:val="None"/>
          <w:rFonts w:asciiTheme="minorHAnsi" w:hAnsiTheme="minorHAnsi" w:cstheme="minorHAnsi"/>
          <w:b/>
          <w:bCs/>
        </w:rPr>
        <w:t>eland</w:t>
      </w:r>
      <w:r w:rsidRPr="00B166BB">
        <w:rPr>
          <w:rStyle w:val="None"/>
          <w:rFonts w:asciiTheme="minorHAnsi" w:hAnsiTheme="minorHAnsi" w:cstheme="minorHAnsi"/>
          <w:b/>
          <w:bCs/>
        </w:rPr>
        <w:t xml:space="preserve">, UK                                   </w:t>
      </w:r>
      <w:r w:rsidR="00824B53" w:rsidRPr="00B166BB">
        <w:rPr>
          <w:rStyle w:val="None"/>
          <w:rFonts w:asciiTheme="minorHAnsi" w:hAnsiTheme="minorHAnsi" w:cstheme="minorHAnsi"/>
          <w:b/>
          <w:bCs/>
        </w:rPr>
        <w:tab/>
      </w:r>
      <w:r w:rsidR="00824B53" w:rsidRPr="00B166BB">
        <w:rPr>
          <w:rStyle w:val="None"/>
          <w:rFonts w:asciiTheme="minorHAnsi" w:hAnsiTheme="minorHAnsi" w:cstheme="minorHAnsi"/>
          <w:b/>
          <w:bCs/>
        </w:rPr>
        <w:tab/>
      </w:r>
      <w:r w:rsidR="00BD1228" w:rsidRPr="00B166BB">
        <w:rPr>
          <w:rStyle w:val="None"/>
          <w:rFonts w:asciiTheme="minorHAnsi" w:hAnsiTheme="minorHAnsi" w:cstheme="minorHAnsi"/>
          <w:b/>
          <w:bCs/>
        </w:rPr>
        <w:t xml:space="preserve"> </w:t>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Pr="00B166BB">
        <w:rPr>
          <w:rStyle w:val="None"/>
          <w:rFonts w:asciiTheme="minorHAnsi" w:hAnsiTheme="minorHAnsi" w:cstheme="minorHAnsi"/>
          <w:b/>
        </w:rPr>
        <w:t>Dec</w:t>
      </w:r>
      <w:r w:rsidR="00824B53" w:rsidRPr="00B166BB">
        <w:rPr>
          <w:rStyle w:val="None"/>
          <w:rFonts w:asciiTheme="minorHAnsi" w:hAnsiTheme="minorHAnsi" w:cstheme="minorHAnsi"/>
          <w:b/>
        </w:rPr>
        <w:t>,</w:t>
      </w:r>
      <w:r w:rsidR="00BD1228" w:rsidRPr="00B166BB">
        <w:rPr>
          <w:rStyle w:val="None"/>
          <w:rFonts w:asciiTheme="minorHAnsi" w:hAnsiTheme="minorHAnsi" w:cstheme="minorHAnsi"/>
          <w:b/>
        </w:rPr>
        <w:t xml:space="preserve"> </w:t>
      </w:r>
      <w:r w:rsidR="00824B53" w:rsidRPr="00B166BB">
        <w:rPr>
          <w:rStyle w:val="None"/>
          <w:rFonts w:asciiTheme="minorHAnsi" w:hAnsiTheme="minorHAnsi" w:cstheme="minorHAnsi"/>
          <w:b/>
        </w:rPr>
        <w:t>07</w:t>
      </w:r>
      <w:r w:rsidR="00BD1228" w:rsidRPr="00B166BB">
        <w:rPr>
          <w:rStyle w:val="None"/>
          <w:rFonts w:asciiTheme="minorHAnsi" w:hAnsiTheme="minorHAnsi" w:cstheme="minorHAnsi"/>
          <w:b/>
        </w:rPr>
        <w:t xml:space="preserve"> </w:t>
      </w:r>
      <w:r w:rsidR="00824B53" w:rsidRPr="00B166BB">
        <w:rPr>
          <w:rStyle w:val="None"/>
          <w:rFonts w:asciiTheme="minorHAnsi" w:hAnsiTheme="minorHAnsi" w:cstheme="minorHAnsi"/>
          <w:b/>
        </w:rPr>
        <w:t>-</w:t>
      </w:r>
      <w:r w:rsidR="00BD1228" w:rsidRPr="00B166BB">
        <w:rPr>
          <w:rStyle w:val="None"/>
          <w:rFonts w:asciiTheme="minorHAnsi" w:hAnsiTheme="minorHAnsi" w:cstheme="minorHAnsi"/>
          <w:b/>
        </w:rPr>
        <w:t xml:space="preserve"> </w:t>
      </w:r>
      <w:r w:rsidR="00824B53" w:rsidRPr="00B166BB">
        <w:rPr>
          <w:rStyle w:val="None"/>
          <w:rFonts w:asciiTheme="minorHAnsi" w:hAnsiTheme="minorHAnsi" w:cstheme="minorHAnsi"/>
          <w:b/>
        </w:rPr>
        <w:t>Jun,</w:t>
      </w:r>
      <w:r w:rsidR="00BD1228" w:rsidRPr="00B166BB">
        <w:rPr>
          <w:rStyle w:val="None"/>
          <w:rFonts w:asciiTheme="minorHAnsi" w:hAnsiTheme="minorHAnsi" w:cstheme="minorHAnsi"/>
          <w:b/>
        </w:rPr>
        <w:t xml:space="preserve"> </w:t>
      </w:r>
      <w:r w:rsidRPr="00B166BB">
        <w:rPr>
          <w:rStyle w:val="None"/>
          <w:rFonts w:asciiTheme="minorHAnsi" w:hAnsiTheme="minorHAnsi" w:cstheme="minorHAnsi"/>
          <w:b/>
        </w:rPr>
        <w:t>11</w:t>
      </w:r>
    </w:p>
    <w:p w14:paraId="73C62928" w14:textId="334FB9FC" w:rsidR="00824B53" w:rsidRPr="00B166BB" w:rsidRDefault="00A45D3E" w:rsidP="00824B53">
      <w:pPr>
        <w:tabs>
          <w:tab w:val="left" w:pos="270"/>
          <w:tab w:val="left" w:pos="1440"/>
        </w:tabs>
        <w:rPr>
          <w:rStyle w:val="None"/>
          <w:rFonts w:asciiTheme="minorHAnsi" w:hAnsiTheme="minorHAnsi" w:cstheme="minorHAnsi"/>
          <w:b/>
          <w:bCs/>
          <w:u w:val="single"/>
        </w:rPr>
      </w:pPr>
      <w:r w:rsidRPr="00B166BB">
        <w:rPr>
          <w:rStyle w:val="None"/>
          <w:rFonts w:asciiTheme="minorHAnsi" w:hAnsiTheme="minorHAnsi" w:cstheme="minorHAnsi"/>
          <w:b/>
          <w:bCs/>
          <w:u w:val="single"/>
        </w:rPr>
        <w:t xml:space="preserve">Finance </w:t>
      </w:r>
      <w:r w:rsidR="00824B53" w:rsidRPr="00B166BB">
        <w:rPr>
          <w:rStyle w:val="None"/>
          <w:rFonts w:asciiTheme="minorHAnsi" w:hAnsiTheme="minorHAnsi" w:cstheme="minorHAnsi"/>
          <w:b/>
          <w:bCs/>
          <w:u w:val="single"/>
        </w:rPr>
        <w:t>Business Partner</w:t>
      </w:r>
    </w:p>
    <w:p w14:paraId="1EF757E7" w14:textId="77777777" w:rsidR="00F15A54" w:rsidRPr="00F222BB" w:rsidRDefault="00F15A54" w:rsidP="00F15A54">
      <w:pPr>
        <w:pStyle w:val="Normal1"/>
        <w:tabs>
          <w:tab w:val="left" w:pos="3150"/>
          <w:tab w:val="left" w:pos="7797"/>
        </w:tabs>
        <w:jc w:val="both"/>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Key Achievements</w:t>
      </w:r>
    </w:p>
    <w:p w14:paraId="149ED83C" w14:textId="68FDE6D5" w:rsidR="00231945" w:rsidRPr="00B166BB" w:rsidRDefault="00231945" w:rsidP="00F15A54">
      <w:pPr>
        <w:jc w:val="both"/>
        <w:rPr>
          <w:rFonts w:asciiTheme="minorHAnsi" w:eastAsia="Calibri" w:hAnsiTheme="minorHAnsi" w:cstheme="minorHAnsi"/>
        </w:rPr>
      </w:pPr>
      <w:r w:rsidRPr="00B166BB">
        <w:rPr>
          <w:rFonts w:asciiTheme="minorHAnsi" w:eastAsia="Calibri" w:hAnsiTheme="minorHAnsi" w:cstheme="minorHAnsi"/>
        </w:rPr>
        <w:t>Recruited in 2007 as experienced Financial Analyst in the Financial Control team (Group IT team). Promoted, successful migrated Business Partner role from management Finance team in Bristol to accounting Services in Dublin, which involved numbers of incremental efficiency and SOX, UK GAAP processes improvements</w:t>
      </w:r>
    </w:p>
    <w:p w14:paraId="727D2856" w14:textId="77777777" w:rsidR="00983E0A" w:rsidRPr="00B166BB" w:rsidRDefault="00983E0A" w:rsidP="00983E0A">
      <w:pPr>
        <w:pStyle w:val="ListParagraph"/>
        <w:numPr>
          <w:ilvl w:val="0"/>
          <w:numId w:val="10"/>
        </w:numPr>
        <w:tabs>
          <w:tab w:val="left" w:pos="270"/>
          <w:tab w:val="left" w:pos="1440"/>
        </w:tabs>
        <w:ind w:left="360"/>
        <w:rPr>
          <w:rFonts w:asciiTheme="minorHAnsi" w:eastAsia="Calibri" w:hAnsiTheme="minorHAnsi" w:cstheme="minorHAnsi"/>
        </w:rPr>
      </w:pPr>
      <w:r w:rsidRPr="00D00BC8">
        <w:rPr>
          <w:rFonts w:asciiTheme="minorHAnsi" w:eastAsia="Calibri" w:hAnsiTheme="minorHAnsi" w:cstheme="minorHAnsi"/>
          <w:b/>
        </w:rPr>
        <w:t>Led meetings with UK management to support division’s</w:t>
      </w:r>
      <w:r w:rsidRPr="00B166BB">
        <w:rPr>
          <w:rFonts w:asciiTheme="minorHAnsi" w:eastAsia="Calibri" w:hAnsiTheme="minorHAnsi" w:cstheme="minorHAnsi"/>
        </w:rPr>
        <w:t xml:space="preserve"> profitability and strategic development.</w:t>
      </w:r>
    </w:p>
    <w:p w14:paraId="2A289B2D" w14:textId="61FE9FCB" w:rsidR="00FB0C2F" w:rsidRPr="00B166BB" w:rsidRDefault="00822B25" w:rsidP="0043106F">
      <w:pPr>
        <w:pStyle w:val="ListParagraph"/>
        <w:numPr>
          <w:ilvl w:val="0"/>
          <w:numId w:val="10"/>
        </w:numPr>
        <w:tabs>
          <w:tab w:val="left" w:pos="270"/>
          <w:tab w:val="left" w:pos="1440"/>
        </w:tabs>
        <w:ind w:left="360"/>
        <w:rPr>
          <w:rFonts w:asciiTheme="minorHAnsi" w:eastAsia="Calibri" w:hAnsiTheme="minorHAnsi" w:cstheme="minorHAnsi"/>
        </w:rPr>
      </w:pPr>
      <w:r w:rsidRPr="00D00BC8">
        <w:rPr>
          <w:rFonts w:asciiTheme="minorHAnsi" w:eastAsia="Calibri" w:hAnsiTheme="minorHAnsi" w:cstheme="minorHAnsi"/>
          <w:b/>
        </w:rPr>
        <w:t>Delivered budgets, forecasts and monthly trends</w:t>
      </w:r>
      <w:r w:rsidRPr="00B166BB">
        <w:rPr>
          <w:rFonts w:asciiTheme="minorHAnsi" w:eastAsia="Calibri" w:hAnsiTheme="minorHAnsi" w:cstheme="minorHAnsi"/>
        </w:rPr>
        <w:t xml:space="preserve"> reports to the division and executive review.</w:t>
      </w:r>
    </w:p>
    <w:p w14:paraId="75CD1FCE" w14:textId="60A26C6C" w:rsidR="00983E0A" w:rsidRPr="00B166BB" w:rsidRDefault="00983E0A" w:rsidP="00983E0A">
      <w:pPr>
        <w:pStyle w:val="ListParagraph"/>
        <w:numPr>
          <w:ilvl w:val="0"/>
          <w:numId w:val="10"/>
        </w:numPr>
        <w:tabs>
          <w:tab w:val="left" w:pos="270"/>
          <w:tab w:val="left" w:pos="1440"/>
        </w:tabs>
        <w:ind w:left="360"/>
        <w:rPr>
          <w:rFonts w:asciiTheme="minorHAnsi" w:eastAsia="Calibri" w:hAnsiTheme="minorHAnsi" w:cstheme="minorHAnsi"/>
        </w:rPr>
      </w:pPr>
      <w:r w:rsidRPr="00B166BB">
        <w:rPr>
          <w:rFonts w:asciiTheme="minorHAnsi" w:eastAsia="Calibri" w:hAnsiTheme="minorHAnsi" w:cstheme="minorHAnsi"/>
        </w:rPr>
        <w:t>Designed reports for all internal and external KPIs for Business Partners and Financial Controllers.</w:t>
      </w:r>
    </w:p>
    <w:p w14:paraId="2CD071FE" w14:textId="331F06D1" w:rsidR="006E7B94" w:rsidRPr="00B166BB" w:rsidRDefault="009B0EF7" w:rsidP="00F15A54">
      <w:pPr>
        <w:pStyle w:val="ListParagraph"/>
        <w:numPr>
          <w:ilvl w:val="0"/>
          <w:numId w:val="10"/>
        </w:numPr>
        <w:tabs>
          <w:tab w:val="left" w:pos="270"/>
        </w:tabs>
        <w:ind w:left="270" w:hanging="270"/>
        <w:rPr>
          <w:rFonts w:asciiTheme="minorHAnsi" w:hAnsiTheme="minorHAnsi" w:cstheme="minorHAnsi"/>
        </w:rPr>
      </w:pPr>
      <w:r w:rsidRPr="00D00BC8">
        <w:rPr>
          <w:rFonts w:asciiTheme="minorHAnsi" w:eastAsia="Calibri" w:hAnsiTheme="minorHAnsi" w:cstheme="minorHAnsi"/>
          <w:b/>
        </w:rPr>
        <w:t>Successfully f</w:t>
      </w:r>
      <w:r w:rsidR="004817E3" w:rsidRPr="00D00BC8">
        <w:rPr>
          <w:rFonts w:asciiTheme="minorHAnsi" w:eastAsia="Calibri" w:hAnsiTheme="minorHAnsi" w:cstheme="minorHAnsi"/>
          <w:b/>
        </w:rPr>
        <w:t xml:space="preserve">acilitated dialog between </w:t>
      </w:r>
      <w:r w:rsidR="00822B25" w:rsidRPr="00D00BC8">
        <w:rPr>
          <w:rFonts w:asciiTheme="minorHAnsi" w:eastAsia="Calibri" w:hAnsiTheme="minorHAnsi" w:cstheme="minorHAnsi"/>
          <w:b/>
        </w:rPr>
        <w:t xml:space="preserve">Finance </w:t>
      </w:r>
      <w:r w:rsidR="004817E3" w:rsidRPr="00D00BC8">
        <w:rPr>
          <w:rFonts w:asciiTheme="minorHAnsi" w:eastAsia="Calibri" w:hAnsiTheme="minorHAnsi" w:cstheme="minorHAnsi"/>
          <w:b/>
        </w:rPr>
        <w:t xml:space="preserve">HQ </w:t>
      </w:r>
      <w:r w:rsidR="00D00BC8" w:rsidRPr="00D00BC8">
        <w:rPr>
          <w:rFonts w:asciiTheme="minorHAnsi" w:eastAsia="Calibri" w:hAnsiTheme="minorHAnsi" w:cstheme="minorHAnsi"/>
          <w:b/>
        </w:rPr>
        <w:t>and B</w:t>
      </w:r>
      <w:r w:rsidR="00822B25" w:rsidRPr="00D00BC8">
        <w:rPr>
          <w:rFonts w:asciiTheme="minorHAnsi" w:eastAsia="Calibri" w:hAnsiTheme="minorHAnsi" w:cstheme="minorHAnsi"/>
          <w:b/>
        </w:rPr>
        <w:t>usiness</w:t>
      </w:r>
      <w:r w:rsidR="00822B25" w:rsidRPr="00B166BB">
        <w:rPr>
          <w:rFonts w:asciiTheme="minorHAnsi" w:eastAsia="Calibri" w:hAnsiTheme="minorHAnsi" w:cstheme="minorHAnsi"/>
        </w:rPr>
        <w:t xml:space="preserve"> unit’s staff to identify, planed and implemented initiatives to increase the effectiveness and efficiency within new Finance Operating Model. </w:t>
      </w:r>
    </w:p>
    <w:p w14:paraId="036B2064" w14:textId="77777777" w:rsidR="00F15A54" w:rsidRPr="00B166BB" w:rsidRDefault="00F15A54" w:rsidP="00F15A54">
      <w:pPr>
        <w:tabs>
          <w:tab w:val="left" w:pos="270"/>
        </w:tabs>
        <w:rPr>
          <w:rStyle w:val="None"/>
          <w:rFonts w:asciiTheme="minorHAnsi" w:hAnsiTheme="minorHAnsi" w:cstheme="minorHAnsi"/>
          <w:sz w:val="10"/>
          <w:szCs w:val="10"/>
        </w:rPr>
      </w:pPr>
    </w:p>
    <w:p w14:paraId="6A44B438" w14:textId="2B5D79AF" w:rsidR="00FB0C2F" w:rsidRPr="00B166BB" w:rsidRDefault="00822B25" w:rsidP="00696003">
      <w:pPr>
        <w:tabs>
          <w:tab w:val="left" w:pos="360"/>
          <w:tab w:val="left" w:pos="1710"/>
          <w:tab w:val="left" w:pos="1890"/>
          <w:tab w:val="left" w:pos="2160"/>
          <w:tab w:val="left" w:pos="2250"/>
          <w:tab w:val="left" w:pos="2970"/>
          <w:tab w:val="left" w:pos="6480"/>
          <w:tab w:val="left" w:pos="7938"/>
          <w:tab w:val="left" w:pos="8550"/>
        </w:tabs>
        <w:jc w:val="both"/>
        <w:rPr>
          <w:rStyle w:val="None"/>
          <w:rFonts w:asciiTheme="minorHAnsi" w:hAnsiTheme="minorHAnsi" w:cstheme="minorHAnsi"/>
          <w:b/>
        </w:rPr>
      </w:pPr>
      <w:r w:rsidRPr="00B166BB">
        <w:rPr>
          <w:rStyle w:val="None"/>
          <w:rFonts w:asciiTheme="minorHAnsi" w:hAnsiTheme="minorHAnsi" w:cstheme="minorHAnsi"/>
          <w:b/>
          <w:bCs/>
        </w:rPr>
        <w:t>E&amp;Y</w:t>
      </w:r>
      <w:r w:rsidR="00B310D2" w:rsidRPr="00B166BB">
        <w:rPr>
          <w:rStyle w:val="None"/>
          <w:rFonts w:asciiTheme="minorHAnsi" w:hAnsiTheme="minorHAnsi" w:cstheme="minorHAnsi"/>
          <w:b/>
          <w:bCs/>
        </w:rPr>
        <w:t xml:space="preserve"> (</w:t>
      </w:r>
      <w:r w:rsidRPr="00B166BB">
        <w:rPr>
          <w:rStyle w:val="None"/>
          <w:rFonts w:asciiTheme="minorHAnsi" w:hAnsiTheme="minorHAnsi" w:cstheme="minorHAnsi"/>
          <w:b/>
          <w:bCs/>
        </w:rPr>
        <w:t>Capgemini</w:t>
      </w:r>
      <w:r w:rsidR="00B310D2" w:rsidRPr="00B166BB">
        <w:rPr>
          <w:rStyle w:val="None"/>
          <w:rFonts w:asciiTheme="minorHAnsi" w:hAnsiTheme="minorHAnsi" w:cstheme="minorHAnsi"/>
          <w:b/>
          <w:bCs/>
        </w:rPr>
        <w:t>)</w:t>
      </w:r>
      <w:r w:rsidR="00046932" w:rsidRPr="00B166BB">
        <w:rPr>
          <w:rStyle w:val="None"/>
          <w:rFonts w:asciiTheme="minorHAnsi" w:hAnsiTheme="minorHAnsi" w:cstheme="minorHAnsi"/>
          <w:b/>
          <w:bCs/>
        </w:rPr>
        <w:t xml:space="preserve"> </w:t>
      </w:r>
      <w:r w:rsidR="003E79E7" w:rsidRPr="00B166BB">
        <w:rPr>
          <w:rFonts w:asciiTheme="minorHAnsi" w:hAnsiTheme="minorHAnsi" w:cstheme="minorHAnsi"/>
          <w:b/>
          <w:bCs/>
        </w:rPr>
        <w:t>|</w:t>
      </w:r>
      <w:r w:rsidR="00C57A52" w:rsidRPr="00B166BB">
        <w:rPr>
          <w:rStyle w:val="None"/>
          <w:rFonts w:asciiTheme="minorHAnsi" w:hAnsiTheme="minorHAnsi" w:cstheme="minorHAnsi"/>
          <w:b/>
          <w:bCs/>
        </w:rPr>
        <w:t xml:space="preserve"> </w:t>
      </w:r>
      <w:r w:rsidR="00B310D2" w:rsidRPr="00B166BB">
        <w:rPr>
          <w:rStyle w:val="None"/>
          <w:rFonts w:asciiTheme="minorHAnsi" w:hAnsiTheme="minorHAnsi" w:cstheme="minorHAnsi"/>
          <w:b/>
        </w:rPr>
        <w:t xml:space="preserve">secondments to </w:t>
      </w:r>
      <w:r w:rsidRPr="00B166BB">
        <w:rPr>
          <w:rStyle w:val="None"/>
          <w:rFonts w:asciiTheme="minorHAnsi" w:hAnsiTheme="minorHAnsi" w:cstheme="minorHAnsi"/>
          <w:b/>
        </w:rPr>
        <w:t>Netherland, Pol</w:t>
      </w:r>
      <w:r w:rsidR="00BF0DDC" w:rsidRPr="00B166BB">
        <w:rPr>
          <w:rStyle w:val="None"/>
          <w:rFonts w:asciiTheme="minorHAnsi" w:hAnsiTheme="minorHAnsi" w:cstheme="minorHAnsi"/>
          <w:b/>
        </w:rPr>
        <w:t xml:space="preserve">and, Italy                 </w:t>
      </w:r>
      <w:r w:rsidR="00BF0DDC" w:rsidRPr="00B166BB">
        <w:rPr>
          <w:rStyle w:val="None"/>
          <w:rFonts w:asciiTheme="minorHAnsi" w:hAnsiTheme="minorHAnsi" w:cstheme="minorHAnsi"/>
          <w:b/>
        </w:rPr>
        <w:tab/>
      </w:r>
      <w:r w:rsidR="00177A00" w:rsidRPr="00B166BB">
        <w:rPr>
          <w:rStyle w:val="None"/>
          <w:rFonts w:asciiTheme="minorHAnsi" w:hAnsiTheme="minorHAnsi" w:cstheme="minorHAnsi"/>
          <w:b/>
        </w:rPr>
        <w:tab/>
      </w:r>
      <w:r w:rsidR="008D6952" w:rsidRPr="00B166BB">
        <w:rPr>
          <w:rStyle w:val="None"/>
          <w:rFonts w:asciiTheme="minorHAnsi" w:hAnsiTheme="minorHAnsi" w:cstheme="minorHAnsi"/>
          <w:b/>
        </w:rPr>
        <w:tab/>
      </w:r>
      <w:r w:rsidR="008D6952" w:rsidRPr="00B166BB">
        <w:rPr>
          <w:rStyle w:val="None"/>
          <w:rFonts w:asciiTheme="minorHAnsi" w:hAnsiTheme="minorHAnsi" w:cstheme="minorHAnsi"/>
          <w:b/>
        </w:rPr>
        <w:tab/>
      </w:r>
      <w:r w:rsidR="008D6952" w:rsidRPr="00B166BB">
        <w:rPr>
          <w:rStyle w:val="None"/>
          <w:rFonts w:asciiTheme="minorHAnsi" w:hAnsiTheme="minorHAnsi" w:cstheme="minorHAnsi"/>
          <w:b/>
        </w:rPr>
        <w:tab/>
      </w:r>
      <w:r w:rsidR="00BF0DDC" w:rsidRPr="00B166BB">
        <w:rPr>
          <w:rStyle w:val="None"/>
          <w:rFonts w:asciiTheme="minorHAnsi" w:hAnsiTheme="minorHAnsi" w:cstheme="minorHAnsi"/>
          <w:b/>
        </w:rPr>
        <w:t>Aug,</w:t>
      </w:r>
      <w:r w:rsidR="00983E0A"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06</w:t>
      </w:r>
      <w:r w:rsidR="00983E0A"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w:t>
      </w:r>
      <w:r w:rsidR="00983E0A"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Aug,</w:t>
      </w:r>
      <w:r w:rsidR="00983E0A" w:rsidRPr="00B166BB">
        <w:rPr>
          <w:rStyle w:val="None"/>
          <w:rFonts w:asciiTheme="minorHAnsi" w:hAnsiTheme="minorHAnsi" w:cstheme="minorHAnsi"/>
          <w:b/>
        </w:rPr>
        <w:t xml:space="preserve"> </w:t>
      </w:r>
      <w:r w:rsidRPr="00B166BB">
        <w:rPr>
          <w:rStyle w:val="None"/>
          <w:rFonts w:asciiTheme="minorHAnsi" w:hAnsiTheme="minorHAnsi" w:cstheme="minorHAnsi"/>
          <w:b/>
        </w:rPr>
        <w:t>07</w:t>
      </w:r>
    </w:p>
    <w:p w14:paraId="72C82566" w14:textId="1D09CAF6" w:rsidR="00C57A52" w:rsidRPr="00B166BB" w:rsidRDefault="00C57A52" w:rsidP="00BF0DDC">
      <w:pPr>
        <w:tabs>
          <w:tab w:val="left" w:pos="360"/>
          <w:tab w:val="left" w:pos="1710"/>
          <w:tab w:val="left" w:pos="1890"/>
          <w:tab w:val="left" w:pos="2160"/>
          <w:tab w:val="left" w:pos="2250"/>
          <w:tab w:val="left" w:pos="2970"/>
          <w:tab w:val="left" w:pos="6480"/>
          <w:tab w:val="left" w:pos="7740"/>
          <w:tab w:val="left" w:pos="7920"/>
          <w:tab w:val="left" w:pos="8190"/>
          <w:tab w:val="left" w:pos="8550"/>
        </w:tabs>
        <w:jc w:val="both"/>
        <w:rPr>
          <w:rStyle w:val="None"/>
          <w:rFonts w:asciiTheme="minorHAnsi" w:hAnsiTheme="minorHAnsi" w:cstheme="minorHAnsi"/>
          <w:b/>
          <w:bCs/>
          <w:u w:val="single"/>
        </w:rPr>
      </w:pPr>
      <w:r w:rsidRPr="00B166BB">
        <w:rPr>
          <w:rStyle w:val="None"/>
          <w:rFonts w:asciiTheme="minorHAnsi" w:hAnsiTheme="minorHAnsi" w:cstheme="minorHAnsi"/>
          <w:b/>
          <w:bCs/>
          <w:u w:val="single"/>
        </w:rPr>
        <w:t>General Ledger Leader</w:t>
      </w:r>
      <w:r w:rsidR="00C9041B" w:rsidRPr="00B166BB">
        <w:rPr>
          <w:rStyle w:val="None"/>
          <w:rFonts w:asciiTheme="minorHAnsi" w:hAnsiTheme="minorHAnsi" w:cstheme="minorHAnsi"/>
          <w:b/>
          <w:bCs/>
          <w:u w:val="single"/>
        </w:rPr>
        <w:t xml:space="preserve">- Finance Control </w:t>
      </w:r>
    </w:p>
    <w:p w14:paraId="52849EF3" w14:textId="64502A7A" w:rsidR="00614568" w:rsidRPr="00F222BB" w:rsidRDefault="00614568" w:rsidP="00614568">
      <w:pPr>
        <w:pStyle w:val="Normal1"/>
        <w:tabs>
          <w:tab w:val="left" w:pos="3150"/>
          <w:tab w:val="left" w:pos="7797"/>
        </w:tabs>
        <w:jc w:val="both"/>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Key Achievements</w:t>
      </w:r>
    </w:p>
    <w:p w14:paraId="1FFF194A" w14:textId="0FA5AF49" w:rsidR="00983E0A" w:rsidRPr="00B166BB" w:rsidRDefault="00614568" w:rsidP="00983E0A">
      <w:pPr>
        <w:pStyle w:val="ListParagraph"/>
        <w:numPr>
          <w:ilvl w:val="0"/>
          <w:numId w:val="9"/>
        </w:numPr>
        <w:tabs>
          <w:tab w:val="left" w:pos="270"/>
          <w:tab w:val="left" w:pos="1440"/>
          <w:tab w:val="left" w:pos="1710"/>
          <w:tab w:val="left" w:pos="2250"/>
          <w:tab w:val="left" w:pos="2700"/>
          <w:tab w:val="left" w:pos="2880"/>
          <w:tab w:val="left" w:pos="6480"/>
          <w:tab w:val="left" w:pos="8190"/>
        </w:tabs>
        <w:ind w:left="360"/>
        <w:jc w:val="both"/>
        <w:rPr>
          <w:rFonts w:asciiTheme="minorHAnsi" w:eastAsia="Calibri" w:hAnsiTheme="minorHAnsi" w:cstheme="minorHAnsi"/>
        </w:rPr>
      </w:pPr>
      <w:r w:rsidRPr="00D00BC8">
        <w:rPr>
          <w:rFonts w:asciiTheme="minorHAnsi" w:eastAsia="Calibri" w:hAnsiTheme="minorHAnsi" w:cstheme="minorHAnsi"/>
          <w:b/>
        </w:rPr>
        <w:t>Successfully</w:t>
      </w:r>
      <w:r w:rsidR="00983E0A" w:rsidRPr="00D00BC8">
        <w:rPr>
          <w:rFonts w:asciiTheme="minorHAnsi" w:eastAsia="Calibri" w:hAnsiTheme="minorHAnsi" w:cstheme="minorHAnsi"/>
          <w:b/>
        </w:rPr>
        <w:t xml:space="preserve"> </w:t>
      </w:r>
      <w:r w:rsidR="00064550" w:rsidRPr="00D00BC8">
        <w:rPr>
          <w:rFonts w:asciiTheme="minorHAnsi" w:eastAsia="Calibri" w:hAnsiTheme="minorHAnsi" w:cstheme="minorHAnsi"/>
          <w:b/>
        </w:rPr>
        <w:t xml:space="preserve">recruited and </w:t>
      </w:r>
      <w:r w:rsidR="00983E0A" w:rsidRPr="00D00BC8">
        <w:rPr>
          <w:rFonts w:asciiTheme="minorHAnsi" w:eastAsia="Calibri" w:hAnsiTheme="minorHAnsi" w:cstheme="minorHAnsi"/>
          <w:b/>
        </w:rPr>
        <w:t xml:space="preserve">trained </w:t>
      </w:r>
      <w:r w:rsidRPr="00D00BC8">
        <w:rPr>
          <w:rFonts w:asciiTheme="minorHAnsi" w:eastAsia="Calibri" w:hAnsiTheme="minorHAnsi" w:cstheme="minorHAnsi"/>
          <w:b/>
        </w:rPr>
        <w:t xml:space="preserve">into </w:t>
      </w:r>
      <w:r w:rsidR="00983E0A" w:rsidRPr="00D00BC8">
        <w:rPr>
          <w:rFonts w:asciiTheme="minorHAnsi" w:eastAsia="Calibri" w:hAnsiTheme="minorHAnsi" w:cstheme="minorHAnsi"/>
          <w:b/>
        </w:rPr>
        <w:t>General Ledger team</w:t>
      </w:r>
      <w:r w:rsidR="00983E0A" w:rsidRPr="00B166BB">
        <w:rPr>
          <w:rFonts w:asciiTheme="minorHAnsi" w:eastAsia="Calibri" w:hAnsiTheme="minorHAnsi" w:cstheme="minorHAnsi"/>
        </w:rPr>
        <w:t xml:space="preserve"> - </w:t>
      </w:r>
      <w:r w:rsidR="00142801" w:rsidRPr="00B166BB">
        <w:rPr>
          <w:rFonts w:asciiTheme="minorHAnsi" w:eastAsia="Calibri" w:hAnsiTheme="minorHAnsi" w:cstheme="minorHAnsi"/>
        </w:rPr>
        <w:t>8</w:t>
      </w:r>
      <w:r w:rsidR="00983E0A" w:rsidRPr="00B166BB">
        <w:rPr>
          <w:rFonts w:asciiTheme="minorHAnsi" w:eastAsia="Calibri" w:hAnsiTheme="minorHAnsi" w:cstheme="minorHAnsi"/>
        </w:rPr>
        <w:t xml:space="preserve"> Qualified General Ledger Accountants.</w:t>
      </w:r>
    </w:p>
    <w:p w14:paraId="37732375" w14:textId="5DE01CCA" w:rsidR="00BC67C5" w:rsidRPr="00B166BB" w:rsidRDefault="00064550" w:rsidP="00D730E3">
      <w:pPr>
        <w:pStyle w:val="ListParagraph"/>
        <w:numPr>
          <w:ilvl w:val="0"/>
          <w:numId w:val="9"/>
        </w:numPr>
        <w:tabs>
          <w:tab w:val="left" w:pos="1440"/>
          <w:tab w:val="left" w:pos="1710"/>
          <w:tab w:val="left" w:pos="2250"/>
          <w:tab w:val="left" w:pos="2700"/>
          <w:tab w:val="left" w:pos="2880"/>
          <w:tab w:val="left" w:pos="6480"/>
          <w:tab w:val="left" w:pos="8190"/>
        </w:tabs>
        <w:ind w:left="270" w:hanging="284"/>
        <w:jc w:val="both"/>
        <w:rPr>
          <w:rFonts w:asciiTheme="minorHAnsi" w:hAnsiTheme="minorHAnsi" w:cstheme="minorHAnsi"/>
        </w:rPr>
      </w:pPr>
      <w:r w:rsidRPr="00D00BC8">
        <w:rPr>
          <w:rFonts w:asciiTheme="minorHAnsi" w:eastAsia="Calibri" w:hAnsiTheme="minorHAnsi" w:cstheme="minorHAnsi"/>
          <w:b/>
        </w:rPr>
        <w:t>Through customers feedback studies initiated</w:t>
      </w:r>
      <w:r w:rsidR="00822B25" w:rsidRPr="00D00BC8">
        <w:rPr>
          <w:rFonts w:asciiTheme="minorHAnsi" w:eastAsia="Calibri" w:hAnsiTheme="minorHAnsi" w:cstheme="minorHAnsi"/>
          <w:b/>
        </w:rPr>
        <w:t xml:space="preserve"> </w:t>
      </w:r>
      <w:r w:rsidR="0002387F" w:rsidRPr="00D00BC8">
        <w:rPr>
          <w:rFonts w:asciiTheme="minorHAnsi" w:eastAsia="Calibri" w:hAnsiTheme="minorHAnsi" w:cstheme="minorHAnsi"/>
          <w:b/>
        </w:rPr>
        <w:t xml:space="preserve">new </w:t>
      </w:r>
      <w:r w:rsidRPr="00D00BC8">
        <w:rPr>
          <w:rFonts w:asciiTheme="minorHAnsi" w:eastAsia="Calibri" w:hAnsiTheme="minorHAnsi" w:cstheme="minorHAnsi"/>
          <w:b/>
        </w:rPr>
        <w:t>policies</w:t>
      </w:r>
      <w:r w:rsidR="00822B25" w:rsidRPr="00B166BB">
        <w:rPr>
          <w:rFonts w:asciiTheme="minorHAnsi" w:eastAsia="Calibri" w:hAnsiTheme="minorHAnsi" w:cstheme="minorHAnsi"/>
        </w:rPr>
        <w:t xml:space="preserve">, </w:t>
      </w:r>
      <w:r w:rsidRPr="00B166BB">
        <w:rPr>
          <w:rFonts w:asciiTheme="minorHAnsi" w:eastAsia="Calibri" w:hAnsiTheme="minorHAnsi" w:cstheme="minorHAnsi"/>
        </w:rPr>
        <w:t>process changes</w:t>
      </w:r>
      <w:r w:rsidR="00822B25" w:rsidRPr="00B166BB">
        <w:rPr>
          <w:rFonts w:asciiTheme="minorHAnsi" w:eastAsia="Calibri" w:hAnsiTheme="minorHAnsi" w:cstheme="minorHAnsi"/>
        </w:rPr>
        <w:t xml:space="preserve">. </w:t>
      </w:r>
      <w:r w:rsidRPr="00B166BB">
        <w:rPr>
          <w:rFonts w:asciiTheme="minorHAnsi" w:eastAsia="Calibri" w:hAnsiTheme="minorHAnsi" w:cstheme="minorHAnsi"/>
        </w:rPr>
        <w:t>Increased by 30% team productivity by restructuring, re-assignments</w:t>
      </w:r>
      <w:r w:rsidR="009B0EF7" w:rsidRPr="00B166BB">
        <w:rPr>
          <w:rFonts w:asciiTheme="minorHAnsi" w:eastAsia="Calibri" w:hAnsiTheme="minorHAnsi" w:cstheme="minorHAnsi"/>
        </w:rPr>
        <w:t xml:space="preserve">. </w:t>
      </w:r>
      <w:r w:rsidR="00CA2AC8" w:rsidRPr="00D00BC8">
        <w:rPr>
          <w:rFonts w:asciiTheme="minorHAnsi" w:eastAsia="Calibri" w:hAnsiTheme="minorHAnsi" w:cstheme="minorHAnsi"/>
          <w:b/>
        </w:rPr>
        <w:t xml:space="preserve">Orchestrated </w:t>
      </w:r>
      <w:r w:rsidR="009B0EF7" w:rsidRPr="00D00BC8">
        <w:rPr>
          <w:rFonts w:asciiTheme="minorHAnsi" w:eastAsia="Calibri" w:hAnsiTheme="minorHAnsi" w:cstheme="minorHAnsi"/>
          <w:b/>
        </w:rPr>
        <w:t>new Shared Service Centre</w:t>
      </w:r>
      <w:r w:rsidR="00CA2AC8" w:rsidRPr="00D00BC8">
        <w:rPr>
          <w:rFonts w:asciiTheme="minorHAnsi" w:eastAsia="Calibri" w:hAnsiTheme="minorHAnsi" w:cstheme="minorHAnsi"/>
          <w:b/>
        </w:rPr>
        <w:t xml:space="preserve"> (SSC)</w:t>
      </w:r>
      <w:r w:rsidR="009B0EF7" w:rsidRPr="00D00BC8">
        <w:rPr>
          <w:rFonts w:asciiTheme="minorHAnsi" w:eastAsia="Calibri" w:hAnsiTheme="minorHAnsi" w:cstheme="minorHAnsi"/>
          <w:b/>
        </w:rPr>
        <w:t xml:space="preserve"> structure</w:t>
      </w:r>
      <w:r w:rsidR="00CA2AC8" w:rsidRPr="00B166BB">
        <w:rPr>
          <w:rFonts w:asciiTheme="minorHAnsi" w:eastAsia="Calibri" w:hAnsiTheme="minorHAnsi" w:cstheme="minorHAnsi"/>
        </w:rPr>
        <w:t xml:space="preserve"> centre design, recruit team members and trained them.</w:t>
      </w:r>
    </w:p>
    <w:p w14:paraId="05FCCD17" w14:textId="77777777" w:rsidR="009B0EF7" w:rsidRPr="00B166BB" w:rsidRDefault="009B0EF7" w:rsidP="00462998">
      <w:pPr>
        <w:tabs>
          <w:tab w:val="left" w:pos="1440"/>
          <w:tab w:val="left" w:pos="1710"/>
          <w:tab w:val="left" w:pos="2250"/>
          <w:tab w:val="left" w:pos="2700"/>
          <w:tab w:val="left" w:pos="2880"/>
          <w:tab w:val="left" w:pos="6480"/>
          <w:tab w:val="left" w:pos="8190"/>
        </w:tabs>
        <w:ind w:left="-14"/>
        <w:jc w:val="both"/>
        <w:rPr>
          <w:rFonts w:asciiTheme="minorHAnsi" w:hAnsiTheme="minorHAnsi" w:cstheme="minorHAnsi"/>
          <w:sz w:val="4"/>
          <w:szCs w:val="4"/>
        </w:rPr>
      </w:pPr>
    </w:p>
    <w:p w14:paraId="139B9CC1" w14:textId="05AB9552" w:rsidR="00614568" w:rsidRPr="00B166BB" w:rsidRDefault="00822B25" w:rsidP="00C9041B">
      <w:pPr>
        <w:tabs>
          <w:tab w:val="left" w:pos="360"/>
          <w:tab w:val="left" w:pos="1440"/>
          <w:tab w:val="left" w:pos="2250"/>
          <w:tab w:val="left" w:pos="6480"/>
          <w:tab w:val="left" w:pos="7938"/>
          <w:tab w:val="left" w:pos="8910"/>
        </w:tabs>
        <w:ind w:left="2250" w:hanging="2250"/>
        <w:jc w:val="both"/>
        <w:rPr>
          <w:rStyle w:val="None"/>
          <w:rFonts w:asciiTheme="minorHAnsi" w:hAnsiTheme="minorHAnsi" w:cstheme="minorHAnsi"/>
          <w:b/>
          <w:bCs/>
        </w:rPr>
      </w:pPr>
      <w:r w:rsidRPr="00B166BB">
        <w:rPr>
          <w:rStyle w:val="None"/>
          <w:rFonts w:asciiTheme="minorHAnsi" w:hAnsiTheme="minorHAnsi" w:cstheme="minorHAnsi"/>
          <w:b/>
          <w:bCs/>
        </w:rPr>
        <w:t xml:space="preserve">Delphi (GM Motors) </w:t>
      </w:r>
      <w:r w:rsidRPr="00B166BB">
        <w:rPr>
          <w:rFonts w:asciiTheme="minorHAnsi" w:hAnsiTheme="minorHAnsi" w:cstheme="minorHAnsi"/>
          <w:b/>
          <w:bCs/>
        </w:rPr>
        <w:t>|</w:t>
      </w:r>
      <w:r w:rsidRPr="00B166BB">
        <w:rPr>
          <w:rStyle w:val="None"/>
          <w:rFonts w:asciiTheme="minorHAnsi" w:hAnsiTheme="minorHAnsi" w:cstheme="minorHAnsi"/>
          <w:b/>
          <w:bCs/>
        </w:rPr>
        <w:t xml:space="preserve"> Europe</w:t>
      </w:r>
      <w:r w:rsidR="00C9041B" w:rsidRPr="00B166BB">
        <w:rPr>
          <w:rStyle w:val="None"/>
          <w:rFonts w:asciiTheme="minorHAnsi" w:hAnsiTheme="minorHAnsi" w:cstheme="minorHAnsi"/>
          <w:b/>
          <w:bCs/>
        </w:rPr>
        <w:t xml:space="preserve"> I Eastern Europe </w:t>
      </w:r>
      <w:r w:rsidR="00781C8F" w:rsidRPr="00B166BB">
        <w:rPr>
          <w:rStyle w:val="None"/>
          <w:rFonts w:asciiTheme="minorHAnsi" w:hAnsiTheme="minorHAnsi" w:cstheme="minorHAnsi"/>
          <w:b/>
          <w:bCs/>
        </w:rPr>
        <w:t>expansion</w:t>
      </w:r>
      <w:r w:rsidRPr="00B166BB">
        <w:rPr>
          <w:rStyle w:val="None"/>
          <w:rFonts w:asciiTheme="minorHAnsi" w:hAnsiTheme="minorHAnsi" w:cstheme="minorHAnsi"/>
          <w:bCs/>
        </w:rPr>
        <w:tab/>
        <w:t xml:space="preserve">                  </w:t>
      </w:r>
      <w:r w:rsidR="00BF0DDC" w:rsidRPr="00B166BB">
        <w:rPr>
          <w:rStyle w:val="None"/>
          <w:rFonts w:asciiTheme="minorHAnsi" w:hAnsiTheme="minorHAnsi" w:cstheme="minorHAnsi"/>
          <w:bCs/>
        </w:rPr>
        <w:tab/>
      </w:r>
      <w:r w:rsidR="008D6952" w:rsidRPr="00B166BB">
        <w:rPr>
          <w:rStyle w:val="None"/>
          <w:rFonts w:asciiTheme="minorHAnsi" w:hAnsiTheme="minorHAnsi" w:cstheme="minorHAnsi"/>
          <w:bCs/>
        </w:rPr>
        <w:tab/>
      </w:r>
      <w:r w:rsidR="008D6952" w:rsidRPr="00B166BB">
        <w:rPr>
          <w:rStyle w:val="None"/>
          <w:rFonts w:asciiTheme="minorHAnsi" w:hAnsiTheme="minorHAnsi" w:cstheme="minorHAnsi"/>
          <w:bCs/>
        </w:rPr>
        <w:tab/>
      </w:r>
      <w:r w:rsidR="00BF0DDC" w:rsidRPr="00B166BB">
        <w:rPr>
          <w:rStyle w:val="None"/>
          <w:rFonts w:asciiTheme="minorHAnsi" w:hAnsiTheme="minorHAnsi" w:cstheme="minorHAnsi"/>
          <w:b/>
        </w:rPr>
        <w:t>Jun,</w:t>
      </w:r>
      <w:r w:rsidR="00ED2254"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05</w:t>
      </w:r>
      <w:r w:rsidR="00ED2254"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w:t>
      </w:r>
      <w:r w:rsidR="00ED2254"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Jun,</w:t>
      </w:r>
      <w:r w:rsidR="00ED2254" w:rsidRPr="00B166BB">
        <w:rPr>
          <w:rStyle w:val="None"/>
          <w:rFonts w:asciiTheme="minorHAnsi" w:hAnsiTheme="minorHAnsi" w:cstheme="minorHAnsi"/>
          <w:b/>
        </w:rPr>
        <w:t xml:space="preserve"> </w:t>
      </w:r>
      <w:r w:rsidRPr="00B166BB">
        <w:rPr>
          <w:rStyle w:val="None"/>
          <w:rFonts w:asciiTheme="minorHAnsi" w:hAnsiTheme="minorHAnsi" w:cstheme="minorHAnsi"/>
          <w:b/>
        </w:rPr>
        <w:t>06</w:t>
      </w:r>
    </w:p>
    <w:p w14:paraId="7908D5EE" w14:textId="447E0533" w:rsidR="00C9041B" w:rsidRPr="00B166BB" w:rsidRDefault="00C9041B" w:rsidP="00614568">
      <w:pPr>
        <w:pStyle w:val="Normal1"/>
        <w:tabs>
          <w:tab w:val="left" w:pos="3150"/>
          <w:tab w:val="left" w:pos="7797"/>
        </w:tabs>
        <w:jc w:val="both"/>
        <w:rPr>
          <w:rFonts w:asciiTheme="minorHAnsi" w:eastAsia="Calibri" w:hAnsiTheme="minorHAnsi" w:cstheme="minorHAnsi"/>
          <w:i/>
          <w:u w:val="single"/>
        </w:rPr>
      </w:pPr>
      <w:r w:rsidRPr="00B166BB">
        <w:rPr>
          <w:rStyle w:val="None"/>
          <w:rFonts w:asciiTheme="minorHAnsi" w:hAnsiTheme="minorHAnsi" w:cstheme="minorHAnsi"/>
          <w:b/>
          <w:bCs/>
          <w:u w:val="single"/>
        </w:rPr>
        <w:t xml:space="preserve">Finance Project Analyst - Group Reporting </w:t>
      </w:r>
    </w:p>
    <w:p w14:paraId="53EE5832" w14:textId="526EA04F" w:rsidR="00FB0C2F" w:rsidRPr="00F222BB" w:rsidRDefault="00614568" w:rsidP="00614568">
      <w:pPr>
        <w:pStyle w:val="Normal1"/>
        <w:tabs>
          <w:tab w:val="left" w:pos="3150"/>
          <w:tab w:val="left" w:pos="7797"/>
        </w:tabs>
        <w:jc w:val="both"/>
        <w:rPr>
          <w:rFonts w:asciiTheme="minorHAnsi" w:eastAsia="Calibri" w:hAnsiTheme="minorHAnsi" w:cstheme="minorHAnsi"/>
          <w:i/>
          <w:color w:val="002060"/>
          <w:u w:val="single"/>
        </w:rPr>
      </w:pPr>
      <w:r w:rsidRPr="00F222BB">
        <w:rPr>
          <w:rFonts w:asciiTheme="minorHAnsi" w:eastAsia="Calibri" w:hAnsiTheme="minorHAnsi" w:cstheme="minorHAnsi"/>
          <w:i/>
          <w:color w:val="002060"/>
          <w:u w:val="single"/>
        </w:rPr>
        <w:t>Key Achievements</w:t>
      </w:r>
      <w:r w:rsidR="00822B25" w:rsidRPr="00F222BB">
        <w:rPr>
          <w:rStyle w:val="None"/>
          <w:rFonts w:asciiTheme="minorHAnsi" w:hAnsiTheme="minorHAnsi" w:cstheme="minorHAnsi"/>
          <w:b/>
          <w:bCs/>
          <w:i/>
          <w:color w:val="002060"/>
        </w:rPr>
        <w:tab/>
      </w:r>
    </w:p>
    <w:p w14:paraId="79BA4E80" w14:textId="2782479D" w:rsidR="00FB0C2F" w:rsidRPr="00B166BB" w:rsidRDefault="00822B25" w:rsidP="0043106F">
      <w:pPr>
        <w:pStyle w:val="ListParagraph"/>
        <w:numPr>
          <w:ilvl w:val="0"/>
          <w:numId w:val="9"/>
        </w:numPr>
        <w:tabs>
          <w:tab w:val="left" w:pos="270"/>
          <w:tab w:val="left" w:pos="1440"/>
          <w:tab w:val="left" w:pos="2250"/>
          <w:tab w:val="left" w:pos="6480"/>
          <w:tab w:val="left" w:pos="8550"/>
        </w:tabs>
        <w:ind w:left="270" w:right="144" w:hanging="270"/>
        <w:jc w:val="both"/>
        <w:rPr>
          <w:rFonts w:asciiTheme="minorHAnsi" w:eastAsia="Calibri" w:hAnsiTheme="minorHAnsi" w:cstheme="minorHAnsi"/>
        </w:rPr>
      </w:pPr>
      <w:r w:rsidRPr="00B166BB">
        <w:rPr>
          <w:rFonts w:asciiTheme="minorHAnsi" w:eastAsia="Calibri" w:hAnsiTheme="minorHAnsi" w:cstheme="minorHAnsi"/>
        </w:rPr>
        <w:t>Appointed</w:t>
      </w:r>
      <w:r w:rsidR="00E1673A" w:rsidRPr="00B166BB">
        <w:rPr>
          <w:rFonts w:asciiTheme="minorHAnsi" w:eastAsia="Calibri" w:hAnsiTheme="minorHAnsi" w:cstheme="minorHAnsi"/>
        </w:rPr>
        <w:t xml:space="preserve"> lead of financial integration</w:t>
      </w:r>
      <w:r w:rsidRPr="00B166BB">
        <w:rPr>
          <w:rFonts w:asciiTheme="minorHAnsi" w:eastAsia="Calibri" w:hAnsiTheme="minorHAnsi" w:cstheme="minorHAnsi"/>
        </w:rPr>
        <w:t xml:space="preserve"> for a business combined value at $500m, including financial evaluation, due diligence, costs control/ manage expenditure </w:t>
      </w:r>
      <w:r w:rsidR="00E1673A" w:rsidRPr="00B166BB">
        <w:rPr>
          <w:rFonts w:asciiTheme="minorHAnsi" w:eastAsia="Calibri" w:hAnsiTheme="minorHAnsi" w:cstheme="minorHAnsi"/>
        </w:rPr>
        <w:t xml:space="preserve">of </w:t>
      </w:r>
      <w:r w:rsidRPr="00B166BB">
        <w:rPr>
          <w:rFonts w:asciiTheme="minorHAnsi" w:eastAsia="Calibri" w:hAnsiTheme="minorHAnsi" w:cstheme="minorHAnsi"/>
        </w:rPr>
        <w:t>ne</w:t>
      </w:r>
      <w:r w:rsidR="00E1673A" w:rsidRPr="00B166BB">
        <w:rPr>
          <w:rFonts w:asciiTheme="minorHAnsi" w:eastAsia="Calibri" w:hAnsiTheme="minorHAnsi" w:cstheme="minorHAnsi"/>
        </w:rPr>
        <w:t>w Engineering Centre investment.</w:t>
      </w:r>
    </w:p>
    <w:p w14:paraId="7B628A9E" w14:textId="628AA0C6" w:rsidR="00FB0C2F" w:rsidRPr="00B166BB" w:rsidRDefault="00822B25" w:rsidP="0043106F">
      <w:pPr>
        <w:pStyle w:val="ListParagraph"/>
        <w:numPr>
          <w:ilvl w:val="0"/>
          <w:numId w:val="9"/>
        </w:numPr>
        <w:tabs>
          <w:tab w:val="left" w:pos="270"/>
          <w:tab w:val="left" w:pos="1440"/>
          <w:tab w:val="left" w:pos="2250"/>
          <w:tab w:val="left" w:pos="6480"/>
          <w:tab w:val="left" w:pos="8550"/>
        </w:tabs>
        <w:ind w:left="270" w:right="144" w:hanging="270"/>
        <w:jc w:val="both"/>
        <w:rPr>
          <w:rFonts w:asciiTheme="minorHAnsi" w:eastAsia="Calibri" w:hAnsiTheme="minorHAnsi" w:cstheme="minorHAnsi"/>
        </w:rPr>
      </w:pPr>
      <w:r w:rsidRPr="00B166BB">
        <w:rPr>
          <w:rFonts w:asciiTheme="minorHAnsi" w:eastAsia="Calibri" w:hAnsiTheme="minorHAnsi" w:cstheme="minorHAnsi"/>
        </w:rPr>
        <w:t xml:space="preserve">Reduced division’s expenditure by $15m by </w:t>
      </w:r>
      <w:r w:rsidR="00E1673A" w:rsidRPr="00B166BB">
        <w:rPr>
          <w:rFonts w:asciiTheme="minorHAnsi" w:eastAsia="Calibri" w:hAnsiTheme="minorHAnsi" w:cstheme="minorHAnsi"/>
        </w:rPr>
        <w:t xml:space="preserve">design </w:t>
      </w:r>
      <w:r w:rsidRPr="00B166BB">
        <w:rPr>
          <w:rFonts w:asciiTheme="minorHAnsi" w:eastAsia="Calibri" w:hAnsiTheme="minorHAnsi" w:cstheme="minorHAnsi"/>
        </w:rPr>
        <w:t>bespoken database</w:t>
      </w:r>
      <w:r w:rsidR="00E1673A" w:rsidRPr="00B166BB">
        <w:rPr>
          <w:rFonts w:asciiTheme="minorHAnsi" w:eastAsia="Calibri" w:hAnsiTheme="minorHAnsi" w:cstheme="minorHAnsi"/>
        </w:rPr>
        <w:t>s</w:t>
      </w:r>
      <w:r w:rsidRPr="00B166BB">
        <w:rPr>
          <w:rFonts w:asciiTheme="minorHAnsi" w:eastAsia="Calibri" w:hAnsiTheme="minorHAnsi" w:cstheme="minorHAnsi"/>
        </w:rPr>
        <w:t xml:space="preserve"> for financial departments</w:t>
      </w:r>
      <w:r w:rsidR="009D1297" w:rsidRPr="00B166BB">
        <w:rPr>
          <w:rFonts w:asciiTheme="minorHAnsi" w:eastAsia="Calibri" w:hAnsiTheme="minorHAnsi" w:cstheme="minorHAnsi"/>
        </w:rPr>
        <w:t>, challenged Heads</w:t>
      </w:r>
      <w:r w:rsidRPr="00B166BB">
        <w:rPr>
          <w:rFonts w:asciiTheme="minorHAnsi" w:eastAsia="Calibri" w:hAnsiTheme="minorHAnsi" w:cstheme="minorHAnsi"/>
        </w:rPr>
        <w:t>.</w:t>
      </w:r>
    </w:p>
    <w:p w14:paraId="7AE3BF5C" w14:textId="77777777" w:rsidR="00FE00C5" w:rsidRPr="00B166BB" w:rsidRDefault="00FE00C5" w:rsidP="00FE00C5">
      <w:pPr>
        <w:jc w:val="both"/>
        <w:rPr>
          <w:rFonts w:asciiTheme="minorHAnsi" w:hAnsiTheme="minorHAnsi" w:cstheme="minorHAnsi"/>
          <w:sz w:val="4"/>
          <w:szCs w:val="4"/>
        </w:rPr>
      </w:pPr>
    </w:p>
    <w:p w14:paraId="0E3118FF" w14:textId="2BD4107B" w:rsidR="00FE00C5" w:rsidRPr="00B166BB" w:rsidRDefault="00FE00C5" w:rsidP="002729CB">
      <w:pPr>
        <w:widowControl w:val="0"/>
        <w:shd w:val="clear" w:color="auto" w:fill="22346E"/>
        <w:jc w:val="center"/>
        <w:rPr>
          <w:rFonts w:asciiTheme="minorHAnsi" w:hAnsiTheme="minorHAnsi" w:cstheme="minorHAnsi"/>
          <w:b/>
          <w:bCs/>
        </w:rPr>
      </w:pPr>
      <w:r w:rsidRPr="00B166BB">
        <w:rPr>
          <w:rFonts w:asciiTheme="minorHAnsi" w:hAnsiTheme="minorHAnsi" w:cstheme="minorHAnsi"/>
          <w:b/>
          <w:bCs/>
        </w:rPr>
        <w:t>Other Professional Experience</w:t>
      </w:r>
    </w:p>
    <w:p w14:paraId="683EE6C9" w14:textId="7A6B9EE2" w:rsidR="00FB0C2F" w:rsidRPr="00B166BB" w:rsidRDefault="00822B25" w:rsidP="00696003">
      <w:pPr>
        <w:tabs>
          <w:tab w:val="left" w:pos="1350"/>
          <w:tab w:val="left" w:pos="6480"/>
          <w:tab w:val="left" w:pos="7938"/>
        </w:tabs>
        <w:jc w:val="both"/>
        <w:rPr>
          <w:rStyle w:val="None"/>
          <w:rFonts w:asciiTheme="minorHAnsi" w:hAnsiTheme="minorHAnsi" w:cstheme="minorHAnsi"/>
          <w:b/>
          <w:bCs/>
        </w:rPr>
      </w:pPr>
      <w:r w:rsidRPr="00B166BB">
        <w:rPr>
          <w:rStyle w:val="None"/>
          <w:rFonts w:asciiTheme="minorHAnsi" w:hAnsiTheme="minorHAnsi" w:cstheme="minorHAnsi"/>
          <w:b/>
          <w:bCs/>
        </w:rPr>
        <w:t>Business Partner/</w:t>
      </w:r>
      <w:r w:rsidR="00F222BB">
        <w:rPr>
          <w:rStyle w:val="None"/>
          <w:rFonts w:asciiTheme="minorHAnsi" w:hAnsiTheme="minorHAnsi" w:cstheme="minorHAnsi"/>
          <w:b/>
          <w:bCs/>
        </w:rPr>
        <w:t xml:space="preserve"> </w:t>
      </w:r>
      <w:r w:rsidRPr="00B166BB">
        <w:rPr>
          <w:rStyle w:val="None"/>
          <w:rFonts w:asciiTheme="minorHAnsi" w:hAnsiTheme="minorHAnsi" w:cstheme="minorHAnsi"/>
          <w:b/>
          <w:bCs/>
        </w:rPr>
        <w:t>Manager Assistant</w:t>
      </w:r>
      <w:r w:rsidRPr="00B166BB">
        <w:rPr>
          <w:rFonts w:asciiTheme="minorHAnsi" w:hAnsiTheme="minorHAnsi" w:cstheme="minorHAnsi"/>
          <w:bCs/>
        </w:rPr>
        <w:t>|</w:t>
      </w:r>
      <w:r w:rsidRPr="00B166BB">
        <w:rPr>
          <w:rStyle w:val="None"/>
          <w:rFonts w:asciiTheme="minorHAnsi" w:hAnsiTheme="minorHAnsi" w:cstheme="minorHAnsi"/>
          <w:b/>
          <w:bCs/>
        </w:rPr>
        <w:t xml:space="preserve"> </w:t>
      </w:r>
      <w:r w:rsidRPr="00B166BB">
        <w:rPr>
          <w:rStyle w:val="None"/>
          <w:rFonts w:asciiTheme="minorHAnsi" w:hAnsiTheme="minorHAnsi" w:cstheme="minorHAnsi"/>
          <w:bCs/>
        </w:rPr>
        <w:t xml:space="preserve">Lloyds Bank </w:t>
      </w:r>
      <w:r w:rsidRPr="00B166BB">
        <w:rPr>
          <w:rFonts w:asciiTheme="minorHAnsi" w:hAnsiTheme="minorHAnsi" w:cstheme="minorHAnsi"/>
          <w:bCs/>
        </w:rPr>
        <w:t xml:space="preserve">| </w:t>
      </w:r>
      <w:r w:rsidRPr="00B166BB">
        <w:rPr>
          <w:rStyle w:val="None"/>
          <w:rFonts w:asciiTheme="minorHAnsi" w:hAnsiTheme="minorHAnsi" w:cstheme="minorHAnsi"/>
          <w:bCs/>
        </w:rPr>
        <w:t>London (UK)</w:t>
      </w:r>
      <w:r w:rsidRPr="00B166BB">
        <w:rPr>
          <w:rStyle w:val="None"/>
          <w:rFonts w:asciiTheme="minorHAnsi" w:hAnsiTheme="minorHAnsi" w:cstheme="minorHAnsi"/>
          <w:b/>
          <w:bCs/>
        </w:rPr>
        <w:t xml:space="preserve">                              </w:t>
      </w:r>
      <w:r w:rsidR="007D4D6D" w:rsidRPr="00B166BB">
        <w:rPr>
          <w:rStyle w:val="None"/>
          <w:rFonts w:asciiTheme="minorHAnsi" w:hAnsiTheme="minorHAnsi" w:cstheme="minorHAnsi"/>
          <w:b/>
          <w:bCs/>
        </w:rPr>
        <w:t xml:space="preserve">     </w:t>
      </w:r>
      <w:r w:rsidR="00177A00"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BF0DDC" w:rsidRPr="00B166BB">
        <w:rPr>
          <w:rStyle w:val="None"/>
          <w:rFonts w:asciiTheme="minorHAnsi" w:hAnsiTheme="minorHAnsi" w:cstheme="minorHAnsi"/>
          <w:b/>
        </w:rPr>
        <w:t>Feb,</w:t>
      </w:r>
      <w:r w:rsidR="007D4D6D"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12 - Oct,</w:t>
      </w:r>
      <w:r w:rsidR="007D4D6D" w:rsidRPr="00B166BB">
        <w:rPr>
          <w:rStyle w:val="None"/>
          <w:rFonts w:asciiTheme="minorHAnsi" w:hAnsiTheme="minorHAnsi" w:cstheme="minorHAnsi"/>
          <w:b/>
        </w:rPr>
        <w:t xml:space="preserve"> </w:t>
      </w:r>
      <w:r w:rsidRPr="00B166BB">
        <w:rPr>
          <w:rStyle w:val="None"/>
          <w:rFonts w:asciiTheme="minorHAnsi" w:hAnsiTheme="minorHAnsi" w:cstheme="minorHAnsi"/>
          <w:b/>
        </w:rPr>
        <w:t>12</w:t>
      </w:r>
    </w:p>
    <w:p w14:paraId="50289219" w14:textId="38012E23" w:rsidR="00FB0C2F" w:rsidRPr="00B166BB" w:rsidRDefault="00822B25" w:rsidP="005F142F">
      <w:pPr>
        <w:tabs>
          <w:tab w:val="left" w:pos="360"/>
          <w:tab w:val="left" w:pos="2250"/>
          <w:tab w:val="left" w:pos="2700"/>
          <w:tab w:val="left" w:pos="6480"/>
          <w:tab w:val="left" w:pos="7938"/>
          <w:tab w:val="left" w:pos="9356"/>
        </w:tabs>
        <w:ind w:left="1530" w:hanging="1530"/>
        <w:jc w:val="both"/>
        <w:rPr>
          <w:rStyle w:val="None"/>
          <w:rFonts w:asciiTheme="minorHAnsi" w:hAnsiTheme="minorHAnsi" w:cstheme="minorHAnsi"/>
          <w:b/>
          <w:bCs/>
        </w:rPr>
      </w:pPr>
      <w:r w:rsidRPr="00B166BB">
        <w:rPr>
          <w:rStyle w:val="None"/>
          <w:rFonts w:asciiTheme="minorHAnsi" w:hAnsiTheme="minorHAnsi" w:cstheme="minorHAnsi"/>
          <w:b/>
          <w:bCs/>
        </w:rPr>
        <w:t>Financial Director</w:t>
      </w:r>
      <w:r w:rsidRPr="00B166BB">
        <w:rPr>
          <w:rFonts w:asciiTheme="minorHAnsi" w:hAnsiTheme="minorHAnsi" w:cstheme="minorHAnsi"/>
          <w:b/>
          <w:bCs/>
        </w:rPr>
        <w:t>|</w:t>
      </w:r>
      <w:r w:rsidRPr="00B166BB">
        <w:rPr>
          <w:rStyle w:val="None"/>
          <w:rFonts w:asciiTheme="minorHAnsi" w:hAnsiTheme="minorHAnsi" w:cstheme="minorHAnsi"/>
          <w:b/>
          <w:bCs/>
        </w:rPr>
        <w:t xml:space="preserve"> </w:t>
      </w:r>
      <w:r w:rsidRPr="00B166BB">
        <w:rPr>
          <w:rStyle w:val="None"/>
          <w:rFonts w:asciiTheme="minorHAnsi" w:hAnsiTheme="minorHAnsi" w:cstheme="minorHAnsi"/>
          <w:bCs/>
        </w:rPr>
        <w:t>Financial Crisis Solution</w:t>
      </w:r>
      <w:r w:rsidRPr="00B166BB">
        <w:rPr>
          <w:rFonts w:asciiTheme="minorHAnsi" w:hAnsiTheme="minorHAnsi" w:cstheme="minorHAnsi"/>
          <w:bCs/>
        </w:rPr>
        <w:t>|</w:t>
      </w:r>
      <w:r w:rsidRPr="00B166BB">
        <w:rPr>
          <w:rStyle w:val="None"/>
          <w:rFonts w:asciiTheme="minorHAnsi" w:hAnsiTheme="minorHAnsi" w:cstheme="minorHAnsi"/>
          <w:bCs/>
        </w:rPr>
        <w:t xml:space="preserve"> London (UK)</w:t>
      </w:r>
      <w:r w:rsidRPr="00B166BB">
        <w:rPr>
          <w:rStyle w:val="None"/>
          <w:rFonts w:asciiTheme="minorHAnsi" w:hAnsiTheme="minorHAnsi" w:cstheme="minorHAnsi"/>
          <w:b/>
          <w:bCs/>
        </w:rPr>
        <w:t xml:space="preserve">                                           </w:t>
      </w:r>
      <w:r w:rsidR="00BF0DDC"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8D6952" w:rsidRPr="00B166BB">
        <w:rPr>
          <w:rStyle w:val="None"/>
          <w:rFonts w:asciiTheme="minorHAnsi" w:hAnsiTheme="minorHAnsi" w:cstheme="minorHAnsi"/>
          <w:b/>
          <w:bCs/>
        </w:rPr>
        <w:tab/>
      </w:r>
      <w:r w:rsidR="00BF0DDC" w:rsidRPr="00B166BB">
        <w:rPr>
          <w:rStyle w:val="None"/>
          <w:rFonts w:asciiTheme="minorHAnsi" w:hAnsiTheme="minorHAnsi" w:cstheme="minorHAnsi"/>
          <w:b/>
        </w:rPr>
        <w:t>Jan,</w:t>
      </w:r>
      <w:r w:rsidR="007D4D6D" w:rsidRPr="00B166BB">
        <w:rPr>
          <w:rStyle w:val="None"/>
          <w:rFonts w:asciiTheme="minorHAnsi" w:hAnsiTheme="minorHAnsi" w:cstheme="minorHAnsi"/>
          <w:b/>
        </w:rPr>
        <w:t xml:space="preserve"> </w:t>
      </w:r>
      <w:r w:rsidR="00BF0DDC" w:rsidRPr="00B166BB">
        <w:rPr>
          <w:rStyle w:val="None"/>
          <w:rFonts w:asciiTheme="minorHAnsi" w:hAnsiTheme="minorHAnsi" w:cstheme="minorHAnsi"/>
          <w:b/>
        </w:rPr>
        <w:t>12 - Dec,</w:t>
      </w:r>
      <w:r w:rsidR="007D4D6D" w:rsidRPr="00B166BB">
        <w:rPr>
          <w:rStyle w:val="None"/>
          <w:rFonts w:asciiTheme="minorHAnsi" w:hAnsiTheme="minorHAnsi" w:cstheme="minorHAnsi"/>
          <w:b/>
        </w:rPr>
        <w:t xml:space="preserve"> </w:t>
      </w:r>
      <w:r w:rsidRPr="00B166BB">
        <w:rPr>
          <w:rStyle w:val="None"/>
          <w:rFonts w:asciiTheme="minorHAnsi" w:hAnsiTheme="minorHAnsi" w:cstheme="minorHAnsi"/>
          <w:b/>
        </w:rPr>
        <w:t>12</w:t>
      </w:r>
    </w:p>
    <w:p w14:paraId="3F79B295" w14:textId="047B4F5C" w:rsidR="00FB0C2F" w:rsidRPr="00B166BB" w:rsidRDefault="00822B25" w:rsidP="005F142F">
      <w:pPr>
        <w:tabs>
          <w:tab w:val="left" w:pos="360"/>
          <w:tab w:val="left" w:pos="1710"/>
          <w:tab w:val="left" w:pos="2250"/>
          <w:tab w:val="left" w:pos="6480"/>
          <w:tab w:val="left" w:pos="7938"/>
          <w:tab w:val="left" w:pos="8550"/>
          <w:tab w:val="left" w:pos="9356"/>
        </w:tabs>
        <w:ind w:left="1530" w:hanging="1530"/>
        <w:jc w:val="both"/>
        <w:rPr>
          <w:rStyle w:val="None"/>
          <w:rFonts w:asciiTheme="minorHAnsi" w:hAnsiTheme="minorHAnsi" w:cstheme="minorHAnsi"/>
          <w:b/>
          <w:bCs/>
        </w:rPr>
      </w:pPr>
      <w:r w:rsidRPr="00B166BB">
        <w:rPr>
          <w:rStyle w:val="None"/>
          <w:rFonts w:asciiTheme="minorHAnsi" w:hAnsiTheme="minorHAnsi" w:cstheme="minorHAnsi"/>
          <w:b/>
          <w:bCs/>
        </w:rPr>
        <w:t>Financial Accountant (Strategic Finance)</w:t>
      </w:r>
      <w:r w:rsidRPr="00B166BB">
        <w:rPr>
          <w:rFonts w:asciiTheme="minorHAnsi" w:hAnsiTheme="minorHAnsi" w:cstheme="minorHAnsi"/>
          <w:b/>
          <w:bCs/>
        </w:rPr>
        <w:t xml:space="preserve"> </w:t>
      </w:r>
      <w:r w:rsidRPr="00B166BB">
        <w:rPr>
          <w:rFonts w:asciiTheme="minorHAnsi" w:hAnsiTheme="minorHAnsi" w:cstheme="minorHAnsi"/>
          <w:bCs/>
        </w:rPr>
        <w:t>|</w:t>
      </w:r>
      <w:r w:rsidRPr="00B166BB">
        <w:rPr>
          <w:rStyle w:val="None"/>
          <w:rFonts w:asciiTheme="minorHAnsi" w:hAnsiTheme="minorHAnsi" w:cstheme="minorHAnsi"/>
          <w:b/>
          <w:bCs/>
        </w:rPr>
        <w:t xml:space="preserve"> </w:t>
      </w:r>
      <w:r w:rsidRPr="00B166BB">
        <w:rPr>
          <w:rStyle w:val="None"/>
          <w:rFonts w:asciiTheme="minorHAnsi" w:hAnsiTheme="minorHAnsi" w:cstheme="minorHAnsi"/>
          <w:bCs/>
        </w:rPr>
        <w:t>Grattan Ltd Ireland</w:t>
      </w:r>
      <w:r w:rsidRPr="00B166BB">
        <w:rPr>
          <w:rStyle w:val="None"/>
          <w:rFonts w:asciiTheme="minorHAnsi" w:hAnsiTheme="minorHAnsi" w:cstheme="minorHAnsi"/>
          <w:bCs/>
        </w:rPr>
        <w:tab/>
        <w:t xml:space="preserve">                     </w:t>
      </w:r>
      <w:r w:rsidR="00BF0DDC" w:rsidRPr="00B166BB">
        <w:rPr>
          <w:rStyle w:val="None"/>
          <w:rFonts w:asciiTheme="minorHAnsi" w:hAnsiTheme="minorHAnsi" w:cstheme="minorHAnsi"/>
          <w:bCs/>
        </w:rPr>
        <w:tab/>
      </w:r>
      <w:r w:rsidR="008D6952" w:rsidRPr="00B166BB">
        <w:rPr>
          <w:rStyle w:val="None"/>
          <w:rFonts w:asciiTheme="minorHAnsi" w:hAnsiTheme="minorHAnsi" w:cstheme="minorHAnsi"/>
          <w:bCs/>
        </w:rPr>
        <w:tab/>
      </w:r>
      <w:r w:rsidR="005F142F" w:rsidRPr="00B166BB">
        <w:rPr>
          <w:rStyle w:val="None"/>
          <w:rFonts w:asciiTheme="minorHAnsi" w:hAnsiTheme="minorHAnsi" w:cstheme="minorHAnsi"/>
          <w:bCs/>
        </w:rPr>
        <w:tab/>
      </w:r>
      <w:r w:rsidR="00BF0DDC" w:rsidRPr="00B166BB">
        <w:rPr>
          <w:rStyle w:val="None"/>
          <w:rFonts w:asciiTheme="minorHAnsi" w:hAnsiTheme="minorHAnsi" w:cstheme="minorHAnsi"/>
          <w:b/>
        </w:rPr>
        <w:t>Aug,</w:t>
      </w:r>
      <w:r w:rsidR="007D4D6D" w:rsidRPr="00B166BB">
        <w:rPr>
          <w:rStyle w:val="None"/>
          <w:rFonts w:asciiTheme="minorHAnsi" w:hAnsiTheme="minorHAnsi" w:cstheme="minorHAnsi"/>
          <w:b/>
        </w:rPr>
        <w:t xml:space="preserve"> </w:t>
      </w:r>
      <w:r w:rsidRPr="00B166BB">
        <w:rPr>
          <w:rStyle w:val="None"/>
          <w:rFonts w:asciiTheme="minorHAnsi" w:hAnsiTheme="minorHAnsi" w:cstheme="minorHAnsi"/>
          <w:b/>
        </w:rPr>
        <w:t xml:space="preserve">07 </w:t>
      </w:r>
      <w:r w:rsidR="00BF0DDC" w:rsidRPr="00B166BB">
        <w:rPr>
          <w:rStyle w:val="None"/>
          <w:rFonts w:asciiTheme="minorHAnsi" w:hAnsiTheme="minorHAnsi" w:cstheme="minorHAnsi"/>
          <w:b/>
        </w:rPr>
        <w:t>- Nov,</w:t>
      </w:r>
      <w:r w:rsidR="005F142F" w:rsidRPr="00B166BB">
        <w:rPr>
          <w:rStyle w:val="None"/>
          <w:rFonts w:asciiTheme="minorHAnsi" w:hAnsiTheme="minorHAnsi" w:cstheme="minorHAnsi"/>
          <w:b/>
        </w:rPr>
        <w:t xml:space="preserve"> </w:t>
      </w:r>
      <w:r w:rsidRPr="00B166BB">
        <w:rPr>
          <w:rStyle w:val="None"/>
          <w:rFonts w:asciiTheme="minorHAnsi" w:hAnsiTheme="minorHAnsi" w:cstheme="minorHAnsi"/>
          <w:b/>
        </w:rPr>
        <w:t>07</w:t>
      </w:r>
    </w:p>
    <w:bookmarkEnd w:id="0"/>
    <w:p w14:paraId="454039C5" w14:textId="4179C28A" w:rsidR="00FE00C5" w:rsidRPr="00B166BB" w:rsidRDefault="00FE00C5">
      <w:pPr>
        <w:pStyle w:val="Header"/>
        <w:pBdr>
          <w:bottom w:val="single" w:sz="8" w:space="0" w:color="808080"/>
        </w:pBdr>
        <w:tabs>
          <w:tab w:val="clear" w:pos="4153"/>
          <w:tab w:val="clear" w:pos="8306"/>
          <w:tab w:val="center" w:pos="4680"/>
          <w:tab w:val="left" w:pos="5670"/>
          <w:tab w:val="left" w:pos="5850"/>
          <w:tab w:val="right" w:pos="9334"/>
        </w:tabs>
        <w:jc w:val="both"/>
        <w:rPr>
          <w:rFonts w:asciiTheme="minorHAnsi" w:hAnsiTheme="minorHAnsi" w:cstheme="minorHAnsi"/>
          <w:sz w:val="4"/>
          <w:szCs w:val="4"/>
        </w:rPr>
      </w:pPr>
    </w:p>
    <w:p w14:paraId="3FFF197D" w14:textId="2021E53E" w:rsidR="00FB0C2F" w:rsidRPr="00B166BB" w:rsidRDefault="00FE00C5" w:rsidP="002729CB">
      <w:pPr>
        <w:widowControl w:val="0"/>
        <w:shd w:val="clear" w:color="auto" w:fill="22346E"/>
        <w:autoSpaceDE w:val="0"/>
        <w:autoSpaceDN w:val="0"/>
        <w:adjustRightInd w:val="0"/>
        <w:jc w:val="center"/>
        <w:rPr>
          <w:rStyle w:val="None"/>
          <w:rFonts w:asciiTheme="minorHAnsi" w:hAnsiTheme="minorHAnsi" w:cstheme="minorHAnsi"/>
          <w:b/>
          <w:bCs/>
          <w:bdr w:val="none" w:sz="0" w:space="0" w:color="auto" w:frame="1"/>
        </w:rPr>
      </w:pPr>
      <w:r w:rsidRPr="00B166BB">
        <w:rPr>
          <w:rFonts w:asciiTheme="minorHAnsi" w:hAnsiTheme="minorHAnsi" w:cstheme="minorHAnsi"/>
          <w:b/>
          <w:bCs/>
          <w:bdr w:val="none" w:sz="0" w:space="0" w:color="auto" w:frame="1"/>
        </w:rPr>
        <w:t>Education - Professional &amp; Technical Training - Certifications</w:t>
      </w:r>
    </w:p>
    <w:p w14:paraId="3881B8F0" w14:textId="28F021FC" w:rsidR="00FB0C2F" w:rsidRPr="00B166BB" w:rsidRDefault="00822B25">
      <w:pPr>
        <w:tabs>
          <w:tab w:val="left" w:pos="360"/>
          <w:tab w:val="left" w:pos="1620"/>
          <w:tab w:val="center" w:pos="4153"/>
          <w:tab w:val="right" w:pos="8306"/>
        </w:tabs>
        <w:jc w:val="both"/>
        <w:rPr>
          <w:rStyle w:val="None"/>
          <w:rFonts w:asciiTheme="minorHAnsi" w:hAnsiTheme="minorHAnsi" w:cstheme="minorHAnsi"/>
          <w:b/>
          <w:bCs/>
        </w:rPr>
      </w:pPr>
      <w:r w:rsidRPr="00B166BB">
        <w:rPr>
          <w:rStyle w:val="None"/>
          <w:rFonts w:asciiTheme="minorHAnsi" w:hAnsiTheme="minorHAnsi" w:cstheme="minorHAnsi"/>
          <w:b/>
          <w:bCs/>
        </w:rPr>
        <w:t xml:space="preserve">Masters of </w:t>
      </w:r>
      <w:r w:rsidRPr="00B166BB">
        <w:rPr>
          <w:rStyle w:val="None"/>
          <w:rFonts w:asciiTheme="minorHAnsi" w:hAnsiTheme="minorHAnsi" w:cstheme="minorHAnsi"/>
          <w:b/>
        </w:rPr>
        <w:t>International Finance</w:t>
      </w:r>
      <w:r w:rsidRPr="00B166BB">
        <w:rPr>
          <w:rFonts w:asciiTheme="minorHAnsi" w:hAnsiTheme="minorHAnsi" w:cstheme="minorHAnsi"/>
          <w:bCs/>
        </w:rPr>
        <w:t>|</w:t>
      </w:r>
      <w:r w:rsidR="00FD05EA" w:rsidRPr="00B166BB">
        <w:rPr>
          <w:rFonts w:asciiTheme="minorHAnsi" w:hAnsiTheme="minorHAnsi" w:cstheme="minorHAnsi"/>
          <w:bCs/>
        </w:rPr>
        <w:t xml:space="preserve"> Cracow University of Economics-</w:t>
      </w:r>
      <w:r w:rsidRPr="00B166BB">
        <w:rPr>
          <w:rStyle w:val="None"/>
          <w:rFonts w:asciiTheme="minorHAnsi" w:hAnsiTheme="minorHAnsi" w:cstheme="minorHAnsi"/>
        </w:rPr>
        <w:t xml:space="preserve"> 2nd in </w:t>
      </w:r>
      <w:r w:rsidR="00CD42E9" w:rsidRPr="00B166BB">
        <w:rPr>
          <w:rStyle w:val="None"/>
          <w:rFonts w:asciiTheme="minorHAnsi" w:hAnsiTheme="minorHAnsi" w:cstheme="minorHAnsi"/>
        </w:rPr>
        <w:t>Poland, collaboration Stockholm School of Business</w:t>
      </w:r>
    </w:p>
    <w:p w14:paraId="63A09192" w14:textId="00FB4B8F" w:rsidR="00FB0C2F" w:rsidRPr="00B166BB" w:rsidRDefault="00822B25">
      <w:pPr>
        <w:tabs>
          <w:tab w:val="left" w:pos="360"/>
          <w:tab w:val="left" w:pos="1620"/>
          <w:tab w:val="center" w:pos="4153"/>
          <w:tab w:val="right" w:pos="8306"/>
        </w:tabs>
        <w:jc w:val="both"/>
        <w:rPr>
          <w:rStyle w:val="Hyperlink1"/>
          <w:rFonts w:asciiTheme="minorHAnsi" w:hAnsiTheme="minorHAnsi" w:cstheme="minorHAnsi"/>
        </w:rPr>
      </w:pPr>
      <w:r w:rsidRPr="00B166BB">
        <w:rPr>
          <w:rStyle w:val="None"/>
          <w:rFonts w:asciiTheme="minorHAnsi" w:hAnsiTheme="minorHAnsi" w:cstheme="minorHAnsi"/>
          <w:b/>
          <w:bCs/>
        </w:rPr>
        <w:t xml:space="preserve">CIMA </w:t>
      </w:r>
      <w:r w:rsidRPr="00B166BB">
        <w:rPr>
          <w:rFonts w:asciiTheme="minorHAnsi" w:hAnsiTheme="minorHAnsi" w:cstheme="minorHAnsi"/>
          <w:bCs/>
        </w:rPr>
        <w:t xml:space="preserve">| </w:t>
      </w:r>
      <w:hyperlink r:id="rId8" w:history="1">
        <w:r w:rsidRPr="00B166BB">
          <w:rPr>
            <w:rStyle w:val="Hyperlink1"/>
            <w:rFonts w:asciiTheme="minorHAnsi" w:hAnsiTheme="minorHAnsi" w:cstheme="minorHAnsi"/>
          </w:rPr>
          <w:t>Chartered Institute of Management Accountants</w:t>
        </w:r>
      </w:hyperlink>
      <w:r w:rsidRPr="00B166BB">
        <w:rPr>
          <w:rStyle w:val="Hyperlink1"/>
          <w:rFonts w:asciiTheme="minorHAnsi" w:hAnsiTheme="minorHAnsi" w:cstheme="minorHAnsi"/>
        </w:rPr>
        <w:t xml:space="preserve"> </w:t>
      </w:r>
    </w:p>
    <w:p w14:paraId="21FD8BB2" w14:textId="4DB41E02" w:rsidR="00FB0C2F" w:rsidRPr="00B166BB" w:rsidRDefault="001E1136" w:rsidP="00B60BD1">
      <w:pPr>
        <w:tabs>
          <w:tab w:val="left" w:pos="360"/>
          <w:tab w:val="left" w:pos="1620"/>
          <w:tab w:val="center" w:pos="4153"/>
          <w:tab w:val="right" w:pos="8306"/>
        </w:tabs>
        <w:jc w:val="both"/>
        <w:rPr>
          <w:rFonts w:asciiTheme="minorHAnsi" w:hAnsiTheme="minorHAnsi" w:cstheme="minorHAnsi"/>
          <w:b/>
          <w:bCs/>
        </w:rPr>
      </w:pPr>
      <w:r w:rsidRPr="00B166BB">
        <w:rPr>
          <w:rStyle w:val="None"/>
          <w:rFonts w:asciiTheme="minorHAnsi" w:hAnsiTheme="minorHAnsi" w:cstheme="minorHAnsi"/>
          <w:b/>
          <w:bCs/>
        </w:rPr>
        <w:t xml:space="preserve">Accenture Ireland </w:t>
      </w:r>
      <w:r w:rsidRPr="00B166BB">
        <w:rPr>
          <w:rFonts w:asciiTheme="minorHAnsi" w:hAnsiTheme="minorHAnsi" w:cstheme="minorHAnsi"/>
          <w:bCs/>
        </w:rPr>
        <w:t>| Negotiations and Influencing Skills courses</w:t>
      </w:r>
    </w:p>
    <w:p w14:paraId="16E4F698" w14:textId="4168F1D7" w:rsidR="00FB0C2F" w:rsidRPr="00B166BB" w:rsidRDefault="00FE00C5" w:rsidP="002729CB">
      <w:pPr>
        <w:widowControl w:val="0"/>
        <w:shd w:val="clear" w:color="auto" w:fill="22346E"/>
        <w:autoSpaceDE w:val="0"/>
        <w:autoSpaceDN w:val="0"/>
        <w:adjustRightInd w:val="0"/>
        <w:jc w:val="center"/>
        <w:rPr>
          <w:rFonts w:asciiTheme="minorHAnsi" w:hAnsiTheme="minorHAnsi" w:cstheme="minorHAnsi"/>
          <w:b/>
          <w:bCs/>
          <w:bdr w:val="none" w:sz="0" w:space="0" w:color="auto" w:frame="1"/>
        </w:rPr>
      </w:pPr>
      <w:r w:rsidRPr="00B166BB">
        <w:rPr>
          <w:rFonts w:asciiTheme="minorHAnsi" w:hAnsiTheme="minorHAnsi" w:cstheme="minorHAnsi"/>
          <w:b/>
          <w:bCs/>
          <w:bdr w:val="none" w:sz="0" w:space="0" w:color="auto" w:frame="1"/>
        </w:rPr>
        <w:t>Languages</w:t>
      </w:r>
      <w:r w:rsidR="00822B25" w:rsidRPr="00B166BB">
        <w:rPr>
          <w:rStyle w:val="Hyperlink1"/>
          <w:rFonts w:asciiTheme="minorHAnsi" w:hAnsiTheme="minorHAnsi" w:cstheme="minorHAnsi"/>
          <w:b/>
        </w:rPr>
        <w:tab/>
      </w:r>
    </w:p>
    <w:p w14:paraId="432BAE30" w14:textId="77777777" w:rsidR="00142801" w:rsidRPr="00B166BB" w:rsidRDefault="00142801" w:rsidP="00142801">
      <w:pPr>
        <w:tabs>
          <w:tab w:val="left" w:pos="270"/>
          <w:tab w:val="left" w:pos="1843"/>
        </w:tabs>
        <w:jc w:val="both"/>
        <w:rPr>
          <w:rFonts w:asciiTheme="minorHAnsi" w:hAnsiTheme="minorHAnsi" w:cstheme="minorHAnsi"/>
        </w:rPr>
        <w:sectPr w:rsidR="00142801" w:rsidRPr="00B166BB" w:rsidSect="008D6952">
          <w:type w:val="continuous"/>
          <w:pgSz w:w="12240" w:h="15840"/>
          <w:pgMar w:top="720" w:right="720" w:bottom="720" w:left="720" w:header="720" w:footer="720" w:gutter="0"/>
          <w:cols w:space="720"/>
          <w:docGrid w:linePitch="600" w:charSpace="32768"/>
        </w:sectPr>
      </w:pPr>
    </w:p>
    <w:p w14:paraId="0B517DD9" w14:textId="49F49259" w:rsidR="0071191B" w:rsidRPr="00B166BB" w:rsidRDefault="00822B25" w:rsidP="0071191B">
      <w:pPr>
        <w:tabs>
          <w:tab w:val="left" w:pos="2410"/>
          <w:tab w:val="left" w:pos="4962"/>
          <w:tab w:val="left" w:pos="5812"/>
        </w:tabs>
        <w:rPr>
          <w:rStyle w:val="Hyperlink1"/>
          <w:rFonts w:asciiTheme="minorHAnsi" w:hAnsiTheme="minorHAnsi" w:cstheme="minorHAnsi"/>
        </w:rPr>
      </w:pPr>
      <w:r w:rsidRPr="00B166BB">
        <w:rPr>
          <w:rStyle w:val="Hyperlink1"/>
          <w:rFonts w:asciiTheme="minorHAnsi" w:hAnsiTheme="minorHAnsi" w:cstheme="minorHAnsi"/>
        </w:rPr>
        <w:t>English (</w:t>
      </w:r>
      <w:r w:rsidR="0071191B" w:rsidRPr="00B166BB">
        <w:rPr>
          <w:rStyle w:val="Hyperlink1"/>
          <w:rFonts w:asciiTheme="minorHAnsi" w:hAnsiTheme="minorHAnsi" w:cstheme="minorHAnsi"/>
        </w:rPr>
        <w:t>Native</w:t>
      </w:r>
      <w:r w:rsidRPr="00B166BB">
        <w:rPr>
          <w:rStyle w:val="Hyperlink1"/>
          <w:rFonts w:asciiTheme="minorHAnsi" w:hAnsiTheme="minorHAnsi" w:cstheme="minorHAnsi"/>
        </w:rPr>
        <w:t>)</w:t>
      </w:r>
      <w:r w:rsidR="00111CE4" w:rsidRPr="00B166BB">
        <w:rPr>
          <w:rStyle w:val="Hyperlink1"/>
          <w:rFonts w:asciiTheme="minorHAnsi" w:hAnsiTheme="minorHAnsi" w:cstheme="minorHAnsi"/>
        </w:rPr>
        <w:t xml:space="preserve"> </w:t>
      </w:r>
      <w:r w:rsidR="00111CE4" w:rsidRPr="00B166BB">
        <w:rPr>
          <w:rStyle w:val="Hyperlink1"/>
          <w:rFonts w:asciiTheme="minorHAnsi" w:hAnsiTheme="minorHAnsi" w:cstheme="minorHAnsi"/>
        </w:rPr>
        <w:tab/>
      </w:r>
    </w:p>
    <w:p w14:paraId="7EA4762E" w14:textId="345DC007" w:rsidR="0071191B" w:rsidRPr="00B166BB" w:rsidRDefault="00111CE4" w:rsidP="0071191B">
      <w:pPr>
        <w:tabs>
          <w:tab w:val="left" w:pos="2410"/>
          <w:tab w:val="left" w:pos="4962"/>
          <w:tab w:val="left" w:pos="5812"/>
        </w:tabs>
        <w:rPr>
          <w:rStyle w:val="Hyperlink1"/>
          <w:rFonts w:asciiTheme="minorHAnsi" w:hAnsiTheme="minorHAnsi" w:cstheme="minorHAnsi"/>
        </w:rPr>
      </w:pPr>
      <w:r w:rsidRPr="00B166BB">
        <w:rPr>
          <w:rStyle w:val="Hyperlink1"/>
          <w:rFonts w:asciiTheme="minorHAnsi" w:hAnsiTheme="minorHAnsi" w:cstheme="minorHAnsi"/>
        </w:rPr>
        <w:t>Polish (</w:t>
      </w:r>
      <w:r w:rsidR="0071191B" w:rsidRPr="00B166BB">
        <w:rPr>
          <w:rStyle w:val="Hyperlink1"/>
          <w:rFonts w:asciiTheme="minorHAnsi" w:hAnsiTheme="minorHAnsi" w:cstheme="minorHAnsi"/>
        </w:rPr>
        <w:t>Native</w:t>
      </w:r>
      <w:r w:rsidRPr="00B166BB">
        <w:rPr>
          <w:rStyle w:val="Hyperlink1"/>
          <w:rFonts w:asciiTheme="minorHAnsi" w:hAnsiTheme="minorHAnsi" w:cstheme="minorHAnsi"/>
        </w:rPr>
        <w:t xml:space="preserve">) </w:t>
      </w:r>
      <w:r w:rsidRPr="00B166BB">
        <w:rPr>
          <w:rStyle w:val="Hyperlink1"/>
          <w:rFonts w:asciiTheme="minorHAnsi" w:hAnsiTheme="minorHAnsi" w:cstheme="minorHAnsi"/>
        </w:rPr>
        <w:tab/>
      </w:r>
    </w:p>
    <w:p w14:paraId="493B5FDC" w14:textId="05D94B19" w:rsidR="0071191B" w:rsidRPr="00B166BB" w:rsidRDefault="00111CE4" w:rsidP="0071191B">
      <w:pPr>
        <w:tabs>
          <w:tab w:val="left" w:pos="2410"/>
          <w:tab w:val="left" w:pos="4962"/>
          <w:tab w:val="left" w:pos="5812"/>
        </w:tabs>
        <w:rPr>
          <w:rStyle w:val="Hyperlink1"/>
          <w:rFonts w:asciiTheme="minorHAnsi" w:hAnsiTheme="minorHAnsi" w:cstheme="minorHAnsi"/>
        </w:rPr>
      </w:pPr>
      <w:r w:rsidRPr="00B166BB">
        <w:rPr>
          <w:rStyle w:val="Hyperlink1"/>
          <w:rFonts w:asciiTheme="minorHAnsi" w:hAnsiTheme="minorHAnsi" w:cstheme="minorHAnsi"/>
        </w:rPr>
        <w:t xml:space="preserve">German (Intermediate) </w:t>
      </w:r>
      <w:r w:rsidRPr="00B166BB">
        <w:rPr>
          <w:rStyle w:val="Hyperlink1"/>
          <w:rFonts w:asciiTheme="minorHAnsi" w:hAnsiTheme="minorHAnsi" w:cstheme="minorHAnsi"/>
        </w:rPr>
        <w:tab/>
      </w:r>
    </w:p>
    <w:p w14:paraId="5AA67B89" w14:textId="0656C11E" w:rsidR="009D1297" w:rsidRPr="00B166BB" w:rsidRDefault="00111CE4" w:rsidP="0071191B">
      <w:pPr>
        <w:tabs>
          <w:tab w:val="left" w:pos="2410"/>
          <w:tab w:val="left" w:pos="4962"/>
          <w:tab w:val="left" w:pos="5812"/>
        </w:tabs>
        <w:rPr>
          <w:rStyle w:val="None"/>
          <w:rFonts w:asciiTheme="minorHAnsi" w:hAnsiTheme="minorHAnsi" w:cstheme="minorHAnsi"/>
          <w:sz w:val="4"/>
          <w:szCs w:val="4"/>
        </w:rPr>
        <w:sectPr w:rsidR="009D1297" w:rsidRPr="00B166BB" w:rsidSect="0071191B">
          <w:type w:val="continuous"/>
          <w:pgSz w:w="12240" w:h="15840"/>
          <w:pgMar w:top="720" w:right="720" w:bottom="720" w:left="720" w:header="720" w:footer="720" w:gutter="0"/>
          <w:cols w:num="4" w:space="352" w:equalWidth="0">
            <w:col w:w="2436" w:space="352"/>
            <w:col w:w="2436" w:space="352"/>
            <w:col w:w="2722" w:space="510"/>
            <w:col w:w="1992"/>
          </w:cols>
          <w:docGrid w:linePitch="600" w:charSpace="32768"/>
        </w:sectPr>
      </w:pPr>
      <w:r w:rsidRPr="00B166BB">
        <w:rPr>
          <w:rStyle w:val="Hyperlink1"/>
          <w:rFonts w:asciiTheme="minorHAnsi" w:hAnsiTheme="minorHAnsi" w:cstheme="minorHAnsi"/>
        </w:rPr>
        <w:t>Arabic (Basic</w:t>
      </w:r>
      <w:r w:rsidR="009D1297" w:rsidRPr="00B166BB">
        <w:rPr>
          <w:rStyle w:val="Hyperlink1"/>
          <w:rFonts w:asciiTheme="minorHAnsi" w:hAnsiTheme="minorHAnsi" w:cstheme="minorHAnsi"/>
        </w:rPr>
        <w:t>)</w:t>
      </w:r>
    </w:p>
    <w:p w14:paraId="1830569A" w14:textId="77777777" w:rsidR="009D1297" w:rsidRPr="00B166BB" w:rsidRDefault="009D1297" w:rsidP="002729CB">
      <w:pPr>
        <w:widowControl w:val="0"/>
        <w:shd w:val="clear" w:color="auto" w:fill="22346E"/>
        <w:autoSpaceDE w:val="0"/>
        <w:autoSpaceDN w:val="0"/>
        <w:adjustRightInd w:val="0"/>
        <w:jc w:val="center"/>
        <w:rPr>
          <w:rStyle w:val="None"/>
          <w:rFonts w:asciiTheme="minorHAnsi" w:hAnsiTheme="minorHAnsi" w:cstheme="minorHAnsi"/>
          <w:b/>
          <w:bCs/>
          <w:bdr w:val="none" w:sz="0" w:space="0" w:color="auto" w:frame="1"/>
        </w:rPr>
      </w:pPr>
      <w:r w:rsidRPr="00B166BB">
        <w:rPr>
          <w:rFonts w:asciiTheme="minorHAnsi" w:hAnsiTheme="minorHAnsi" w:cstheme="minorHAnsi"/>
          <w:b/>
          <w:bCs/>
          <w:bdr w:val="none" w:sz="0" w:space="0" w:color="auto" w:frame="1"/>
        </w:rPr>
        <w:t>Technical Skills</w:t>
      </w:r>
      <w:r w:rsidRPr="00B166BB">
        <w:rPr>
          <w:rStyle w:val="None"/>
          <w:rFonts w:asciiTheme="minorHAnsi" w:hAnsiTheme="minorHAnsi" w:cstheme="minorHAnsi"/>
          <w:b/>
          <w:bCs/>
        </w:rPr>
        <w:tab/>
      </w:r>
    </w:p>
    <w:p w14:paraId="1FBD8911" w14:textId="245D9F6B" w:rsidR="00F23F4A" w:rsidRPr="00B166BB" w:rsidRDefault="00822B25" w:rsidP="00F23F4A">
      <w:pPr>
        <w:tabs>
          <w:tab w:val="left" w:pos="360"/>
          <w:tab w:val="left" w:pos="900"/>
          <w:tab w:val="center" w:pos="4153"/>
          <w:tab w:val="right" w:pos="8306"/>
        </w:tabs>
        <w:jc w:val="both"/>
        <w:rPr>
          <w:rFonts w:asciiTheme="minorHAnsi" w:hAnsiTheme="minorHAnsi" w:cstheme="minorHAnsi"/>
          <w:sz w:val="19"/>
          <w:szCs w:val="19"/>
        </w:rPr>
      </w:pPr>
      <w:r w:rsidRPr="00B166BB">
        <w:rPr>
          <w:rStyle w:val="None"/>
          <w:rFonts w:asciiTheme="minorHAnsi" w:hAnsiTheme="minorHAnsi" w:cstheme="minorHAnsi"/>
          <w:b/>
          <w:bCs/>
        </w:rPr>
        <w:t>ERP system/Accounting</w:t>
      </w:r>
      <w:r w:rsidRPr="00B166BB">
        <w:rPr>
          <w:rStyle w:val="Hyperlink1"/>
          <w:rFonts w:asciiTheme="minorHAnsi" w:hAnsiTheme="minorHAnsi" w:cstheme="minorHAnsi"/>
        </w:rPr>
        <w:t xml:space="preserve">: </w:t>
      </w:r>
      <w:r w:rsidR="00857E28">
        <w:rPr>
          <w:rStyle w:val="Hyperlink1"/>
          <w:rFonts w:asciiTheme="minorHAnsi" w:hAnsiTheme="minorHAnsi" w:cstheme="minorHAnsi"/>
        </w:rPr>
        <w:t xml:space="preserve">Sage Line 50,Quickbooks, </w:t>
      </w:r>
      <w:r w:rsidRPr="00B166BB">
        <w:rPr>
          <w:rStyle w:val="Hyperlink1"/>
          <w:rFonts w:asciiTheme="minorHAnsi" w:hAnsiTheme="minorHAnsi" w:cstheme="minorHAnsi"/>
        </w:rPr>
        <w:t>SAP R/3</w:t>
      </w:r>
      <w:r w:rsidR="00A45D3E" w:rsidRPr="00B166BB">
        <w:rPr>
          <w:rStyle w:val="Hyperlink1"/>
          <w:rFonts w:asciiTheme="minorHAnsi" w:hAnsiTheme="minorHAnsi" w:cstheme="minorHAnsi"/>
        </w:rPr>
        <w:t xml:space="preserve">, SAP </w:t>
      </w:r>
      <w:r w:rsidR="00142801" w:rsidRPr="00B166BB">
        <w:rPr>
          <w:rStyle w:val="Hyperlink1"/>
          <w:rFonts w:asciiTheme="minorHAnsi" w:hAnsiTheme="minorHAnsi" w:cstheme="minorHAnsi"/>
        </w:rPr>
        <w:t>DW</w:t>
      </w:r>
      <w:r w:rsidRPr="00B166BB">
        <w:rPr>
          <w:rStyle w:val="Hyperlink1"/>
          <w:rFonts w:asciiTheme="minorHAnsi" w:hAnsiTheme="minorHAnsi" w:cstheme="minorHAnsi"/>
        </w:rPr>
        <w:t xml:space="preserve">, Hyperion, </w:t>
      </w:r>
      <w:r w:rsidR="009F09D7" w:rsidRPr="00B166BB">
        <w:rPr>
          <w:rStyle w:val="Hyperlink1"/>
          <w:rFonts w:asciiTheme="minorHAnsi" w:hAnsiTheme="minorHAnsi" w:cstheme="minorHAnsi"/>
        </w:rPr>
        <w:t>Cognos</w:t>
      </w:r>
      <w:r w:rsidR="009D1297" w:rsidRPr="00B166BB">
        <w:rPr>
          <w:rStyle w:val="Hyperlink1"/>
          <w:rFonts w:asciiTheme="minorHAnsi" w:hAnsiTheme="minorHAnsi" w:cstheme="minorHAnsi"/>
        </w:rPr>
        <w:t xml:space="preserve">, </w:t>
      </w:r>
      <w:r w:rsidR="009F09D7" w:rsidRPr="00B166BB">
        <w:rPr>
          <w:rStyle w:val="Hyperlink1"/>
          <w:rFonts w:asciiTheme="minorHAnsi" w:hAnsiTheme="minorHAnsi" w:cstheme="minorHAnsi"/>
        </w:rPr>
        <w:t>TM1</w:t>
      </w:r>
      <w:r w:rsidR="009D1297" w:rsidRPr="00B166BB">
        <w:rPr>
          <w:rStyle w:val="Hyperlink1"/>
          <w:rFonts w:asciiTheme="minorHAnsi" w:hAnsiTheme="minorHAnsi" w:cstheme="minorHAnsi"/>
        </w:rPr>
        <w:t xml:space="preserve">, </w:t>
      </w:r>
      <w:r w:rsidRPr="00B166BB">
        <w:rPr>
          <w:rStyle w:val="Hyperlink1"/>
          <w:rFonts w:asciiTheme="minorHAnsi" w:hAnsiTheme="minorHAnsi" w:cstheme="minorHAnsi"/>
        </w:rPr>
        <w:t>Business Objects,</w:t>
      </w:r>
      <w:r w:rsidR="00857E28">
        <w:rPr>
          <w:rStyle w:val="Hyperlink1"/>
          <w:rFonts w:asciiTheme="minorHAnsi" w:hAnsiTheme="minorHAnsi" w:cstheme="minorHAnsi"/>
        </w:rPr>
        <w:t xml:space="preserve"> </w:t>
      </w:r>
      <w:r w:rsidR="00696003" w:rsidRPr="00B166BB">
        <w:rPr>
          <w:rStyle w:val="Hyperlink1"/>
          <w:rFonts w:asciiTheme="minorHAnsi" w:hAnsiTheme="minorHAnsi" w:cstheme="minorHAnsi"/>
        </w:rPr>
        <w:t>UNIX</w:t>
      </w:r>
      <w:r w:rsidRPr="00B166BB">
        <w:rPr>
          <w:rStyle w:val="Hyperlink1"/>
          <w:rFonts w:asciiTheme="minorHAnsi" w:hAnsiTheme="minorHAnsi" w:cstheme="minorHAnsi"/>
        </w:rPr>
        <w:t xml:space="preserve"> , SAP Business</w:t>
      </w:r>
      <w:r w:rsidR="00857E28">
        <w:rPr>
          <w:rStyle w:val="Hyperlink1"/>
          <w:rFonts w:asciiTheme="minorHAnsi" w:hAnsiTheme="minorHAnsi" w:cstheme="minorHAnsi"/>
        </w:rPr>
        <w:t>.</w:t>
      </w:r>
      <w:r w:rsidRPr="00B166BB">
        <w:rPr>
          <w:rStyle w:val="Hyperlink1"/>
          <w:rFonts w:asciiTheme="minorHAnsi" w:hAnsiTheme="minorHAnsi" w:cstheme="minorHAnsi"/>
        </w:rPr>
        <w:t xml:space="preserve"> </w:t>
      </w:r>
      <w:r w:rsidR="00857E28" w:rsidRPr="00857E28">
        <w:rPr>
          <w:rStyle w:val="Hyperlink1"/>
          <w:rFonts w:asciiTheme="minorHAnsi" w:hAnsiTheme="minorHAnsi" w:cstheme="minorHAnsi"/>
          <w:b/>
        </w:rPr>
        <w:t>A</w:t>
      </w:r>
      <w:r w:rsidR="00857E28" w:rsidRPr="00857E28">
        <w:rPr>
          <w:rStyle w:val="Hyperlink1"/>
          <w:rFonts w:asciiTheme="minorHAnsi" w:hAnsiTheme="minorHAnsi" w:cstheme="minorHAnsi"/>
          <w:b/>
        </w:rPr>
        <w:t xml:space="preserve">dvanced financial </w:t>
      </w:r>
      <w:r w:rsidR="00857E28" w:rsidRPr="00857E28">
        <w:rPr>
          <w:rStyle w:val="Hyperlink1"/>
          <w:rFonts w:asciiTheme="minorHAnsi" w:hAnsiTheme="minorHAnsi" w:cstheme="minorHAnsi"/>
          <w:b/>
        </w:rPr>
        <w:t>modelling</w:t>
      </w:r>
      <w:r w:rsidR="00857E28" w:rsidRPr="00857E28">
        <w:rPr>
          <w:rStyle w:val="Hyperlink1"/>
          <w:rFonts w:asciiTheme="minorHAnsi" w:hAnsiTheme="minorHAnsi" w:cstheme="minorHAnsi"/>
          <w:b/>
        </w:rPr>
        <w:t xml:space="preserve"> tools</w:t>
      </w:r>
      <w:r w:rsidR="00857E28">
        <w:rPr>
          <w:rStyle w:val="Hyperlink1"/>
          <w:rFonts w:asciiTheme="minorHAnsi" w:hAnsiTheme="minorHAnsi" w:cstheme="minorHAnsi"/>
        </w:rPr>
        <w:t xml:space="preserve">: </w:t>
      </w:r>
      <w:r w:rsidR="00857E28" w:rsidRPr="00B166BB">
        <w:rPr>
          <w:rStyle w:val="Hyperlink1"/>
          <w:rFonts w:asciiTheme="minorHAnsi" w:hAnsiTheme="minorHAnsi" w:cstheme="minorHAnsi"/>
        </w:rPr>
        <w:t>Explorer (BEx)</w:t>
      </w:r>
      <w:r w:rsidR="00857E28">
        <w:rPr>
          <w:rStyle w:val="Hyperlink1"/>
          <w:rFonts w:asciiTheme="minorHAnsi" w:hAnsiTheme="minorHAnsi" w:cstheme="minorHAnsi"/>
        </w:rPr>
        <w:t xml:space="preserve">, </w:t>
      </w:r>
      <w:r w:rsidR="00857E28" w:rsidRPr="00B166BB">
        <w:rPr>
          <w:rStyle w:val="Hyperlink1"/>
          <w:rFonts w:asciiTheme="minorHAnsi" w:hAnsiTheme="minorHAnsi" w:cstheme="minorHAnsi"/>
        </w:rPr>
        <w:t>Clarity,</w:t>
      </w:r>
      <w:r w:rsidR="00857E28" w:rsidRPr="00B166BB">
        <w:t xml:space="preserve"> </w:t>
      </w:r>
      <w:r w:rsidR="00857E28" w:rsidRPr="00B166BB">
        <w:rPr>
          <w:rStyle w:val="Hyperlink1"/>
          <w:rFonts w:asciiTheme="minorHAnsi" w:hAnsiTheme="minorHAnsi" w:cstheme="minorHAnsi"/>
        </w:rPr>
        <w:t>Tableau,</w:t>
      </w:r>
      <w:r w:rsidR="00857E28">
        <w:rPr>
          <w:rStyle w:val="Hyperlink1"/>
          <w:rFonts w:asciiTheme="minorHAnsi" w:hAnsiTheme="minorHAnsi" w:cstheme="minorHAnsi"/>
        </w:rPr>
        <w:t xml:space="preserve"> </w:t>
      </w:r>
      <w:r w:rsidR="00857E28" w:rsidRPr="00B166BB">
        <w:rPr>
          <w:rStyle w:val="Hyperlink1"/>
          <w:rFonts w:asciiTheme="minorHAnsi" w:hAnsiTheme="minorHAnsi" w:cstheme="minorHAnsi"/>
        </w:rPr>
        <w:t>FTP data manipulation, proficiency in reporting and analysis especially in</w:t>
      </w:r>
      <w:r w:rsidR="00857E28">
        <w:rPr>
          <w:rStyle w:val="Hyperlink1"/>
          <w:rFonts w:asciiTheme="minorHAnsi" w:hAnsiTheme="minorHAnsi" w:cstheme="minorHAnsi"/>
        </w:rPr>
        <w:t xml:space="preserve"> MS Excel/MS Access environment. </w:t>
      </w:r>
      <w:r w:rsidRPr="00B166BB">
        <w:rPr>
          <w:rStyle w:val="None"/>
          <w:rFonts w:asciiTheme="minorHAnsi" w:hAnsiTheme="minorHAnsi" w:cstheme="minorHAnsi"/>
          <w:b/>
          <w:bCs/>
        </w:rPr>
        <w:t xml:space="preserve">Process </w:t>
      </w:r>
      <w:r w:rsidR="009D1297" w:rsidRPr="00B166BB">
        <w:rPr>
          <w:rStyle w:val="None"/>
          <w:rFonts w:asciiTheme="minorHAnsi" w:hAnsiTheme="minorHAnsi" w:cstheme="minorHAnsi"/>
          <w:b/>
          <w:bCs/>
        </w:rPr>
        <w:t>M</w:t>
      </w:r>
      <w:r w:rsidRPr="00B166BB">
        <w:rPr>
          <w:rStyle w:val="None"/>
          <w:rFonts w:asciiTheme="minorHAnsi" w:hAnsiTheme="minorHAnsi" w:cstheme="minorHAnsi"/>
          <w:b/>
          <w:bCs/>
        </w:rPr>
        <w:t>apping (</w:t>
      </w:r>
      <w:r w:rsidR="009D1297" w:rsidRPr="00B166BB">
        <w:rPr>
          <w:rStyle w:val="None"/>
          <w:rFonts w:asciiTheme="minorHAnsi" w:hAnsiTheme="minorHAnsi" w:cstheme="minorHAnsi"/>
          <w:b/>
          <w:bCs/>
        </w:rPr>
        <w:t>Projects)</w:t>
      </w:r>
      <w:r w:rsidR="009D1297" w:rsidRPr="00B166BB">
        <w:rPr>
          <w:rStyle w:val="Hyperlink1"/>
          <w:rFonts w:asciiTheme="minorHAnsi" w:hAnsiTheme="minorHAnsi" w:cstheme="minorHAnsi"/>
        </w:rPr>
        <w:t>:</w:t>
      </w:r>
      <w:r w:rsidRPr="00B166BB">
        <w:rPr>
          <w:rStyle w:val="Hyperlink1"/>
          <w:rFonts w:asciiTheme="minorHAnsi" w:hAnsiTheme="minorHAnsi" w:cstheme="minorHAnsi"/>
        </w:rPr>
        <w:t xml:space="preserve">  MS Visio (advanced process mapping, process flows), MS Project </w:t>
      </w:r>
      <w:r w:rsidR="009D1297" w:rsidRPr="00B166BB">
        <w:rPr>
          <w:rStyle w:val="Hyperlink1"/>
          <w:rFonts w:asciiTheme="minorHAnsi" w:hAnsiTheme="minorHAnsi" w:cstheme="minorHAnsi"/>
        </w:rPr>
        <w:t>, MS SharePoint</w:t>
      </w:r>
      <w:r w:rsidR="00857E28">
        <w:rPr>
          <w:rStyle w:val="Hyperlink1"/>
          <w:rFonts w:asciiTheme="minorHAnsi" w:hAnsiTheme="minorHAnsi" w:cstheme="minorHAnsi"/>
        </w:rPr>
        <w:t xml:space="preserve"> </w:t>
      </w:r>
      <w:r w:rsidRPr="00B166BB">
        <w:rPr>
          <w:rStyle w:val="None"/>
          <w:rFonts w:asciiTheme="minorHAnsi" w:hAnsiTheme="minorHAnsi" w:cstheme="minorHAnsi"/>
          <w:b/>
          <w:bCs/>
        </w:rPr>
        <w:t>Databases &amp; Programming Languages</w:t>
      </w:r>
      <w:r w:rsidRPr="00B166BB">
        <w:rPr>
          <w:rStyle w:val="Hyperlink1"/>
          <w:rFonts w:asciiTheme="minorHAnsi" w:hAnsiTheme="minorHAnsi" w:cstheme="minorHAnsi"/>
        </w:rPr>
        <w:t xml:space="preserve">: </w:t>
      </w:r>
      <w:r w:rsidR="009D1297" w:rsidRPr="00B166BB">
        <w:rPr>
          <w:rStyle w:val="Hyperlink1"/>
          <w:rFonts w:asciiTheme="minorHAnsi" w:hAnsiTheme="minorHAnsi" w:cstheme="minorHAnsi"/>
        </w:rPr>
        <w:t xml:space="preserve">Big Data, </w:t>
      </w:r>
      <w:r w:rsidRPr="00B166BB">
        <w:rPr>
          <w:rStyle w:val="Hyperlink1"/>
          <w:rFonts w:asciiTheme="minorHAnsi" w:hAnsiTheme="minorHAnsi" w:cstheme="minorHAnsi"/>
        </w:rPr>
        <w:t>MS Access,</w:t>
      </w:r>
      <w:r w:rsidR="00142801" w:rsidRPr="00B166BB">
        <w:rPr>
          <w:rStyle w:val="Hyperlink1"/>
          <w:rFonts w:asciiTheme="minorHAnsi" w:hAnsiTheme="minorHAnsi" w:cstheme="minorHAnsi"/>
        </w:rPr>
        <w:t xml:space="preserve"> QlickView,</w:t>
      </w:r>
      <w:r w:rsidRPr="00B166BB">
        <w:rPr>
          <w:rStyle w:val="Hyperlink1"/>
          <w:rFonts w:asciiTheme="minorHAnsi" w:hAnsiTheme="minorHAnsi" w:cstheme="minorHAnsi"/>
        </w:rPr>
        <w:t xml:space="preserve"> Crystal Reports, SQL</w:t>
      </w:r>
      <w:r w:rsidR="00304DC5" w:rsidRPr="00B166BB">
        <w:rPr>
          <w:rStyle w:val="Hyperlink1"/>
          <w:rFonts w:asciiTheme="minorHAnsi" w:hAnsiTheme="minorHAnsi" w:cstheme="minorHAnsi"/>
        </w:rPr>
        <w:t>,</w:t>
      </w:r>
      <w:r w:rsidRPr="00B166BB">
        <w:rPr>
          <w:rStyle w:val="Hyperlink1"/>
          <w:rFonts w:asciiTheme="minorHAnsi" w:hAnsiTheme="minorHAnsi" w:cstheme="minorHAnsi"/>
        </w:rPr>
        <w:t xml:space="preserve"> Oracle R11, </w:t>
      </w:r>
      <w:r w:rsidR="00696003" w:rsidRPr="00B166BB">
        <w:rPr>
          <w:rStyle w:val="Hyperlink1"/>
          <w:rFonts w:asciiTheme="minorHAnsi" w:hAnsiTheme="minorHAnsi" w:cstheme="minorHAnsi"/>
        </w:rPr>
        <w:t xml:space="preserve">Basic </w:t>
      </w:r>
      <w:r w:rsidRPr="00B166BB">
        <w:rPr>
          <w:rStyle w:val="Hyperlink1"/>
          <w:rFonts w:asciiTheme="minorHAnsi" w:hAnsiTheme="minorHAnsi" w:cstheme="minorHAnsi"/>
        </w:rPr>
        <w:t>VBA,</w:t>
      </w:r>
      <w:r w:rsidR="00696003" w:rsidRPr="00B166BB">
        <w:rPr>
          <w:rStyle w:val="Hyperlink1"/>
          <w:rFonts w:asciiTheme="minorHAnsi" w:hAnsiTheme="minorHAnsi" w:cstheme="minorHAnsi"/>
        </w:rPr>
        <w:t xml:space="preserve"> </w:t>
      </w:r>
      <w:r w:rsidRPr="00B166BB">
        <w:rPr>
          <w:rStyle w:val="Hyperlink1"/>
          <w:rFonts w:asciiTheme="minorHAnsi" w:hAnsiTheme="minorHAnsi" w:cstheme="minorHAnsi"/>
        </w:rPr>
        <w:t xml:space="preserve">Turbo Pascal, </w:t>
      </w:r>
      <w:r w:rsidR="00142801" w:rsidRPr="00B166BB">
        <w:rPr>
          <w:rStyle w:val="Hyperlink1"/>
          <w:rFonts w:asciiTheme="minorHAnsi" w:hAnsiTheme="minorHAnsi" w:cstheme="minorHAnsi"/>
        </w:rPr>
        <w:t>proficiency</w:t>
      </w:r>
      <w:r w:rsidRPr="00B166BB">
        <w:rPr>
          <w:rStyle w:val="Hyperlink1"/>
          <w:rFonts w:asciiTheme="minorHAnsi" w:hAnsiTheme="minorHAnsi" w:cstheme="minorHAnsi"/>
        </w:rPr>
        <w:t xml:space="preserve"> in Widows OS and Linux</w:t>
      </w:r>
      <w:r w:rsidR="006602DA" w:rsidRPr="00B166BB">
        <w:rPr>
          <w:rFonts w:asciiTheme="minorHAnsi" w:hAnsiTheme="minorHAnsi" w:cstheme="minorHAnsi"/>
        </w:rPr>
        <w:t xml:space="preserve">, </w:t>
      </w:r>
      <w:r w:rsidR="00DF783E" w:rsidRPr="00B166BB">
        <w:rPr>
          <w:rStyle w:val="Hyperlink1"/>
          <w:rFonts w:asciiTheme="minorHAnsi" w:hAnsiTheme="minorHAnsi" w:cstheme="minorHAnsi"/>
        </w:rPr>
        <w:t xml:space="preserve">MacOS, </w:t>
      </w:r>
      <w:r w:rsidR="00577D96" w:rsidRPr="00735A49">
        <w:rPr>
          <w:rFonts w:asciiTheme="minorHAnsi" w:hAnsiTheme="minorHAnsi" w:cstheme="minorHAnsi"/>
          <w:b/>
          <w:color w:val="000000" w:themeColor="text1"/>
        </w:rPr>
        <w:t xml:space="preserve">AI/ Machine learning/ </w:t>
      </w:r>
      <w:r w:rsidR="00857E28" w:rsidRPr="00857E28">
        <w:rPr>
          <w:rFonts w:asciiTheme="minorHAnsi" w:hAnsiTheme="minorHAnsi" w:cstheme="minorHAnsi"/>
          <w:b/>
          <w:color w:val="000000" w:themeColor="text1"/>
        </w:rPr>
        <w:t>business process automation</w:t>
      </w:r>
      <w:r w:rsidR="00857E28">
        <w:rPr>
          <w:rFonts w:asciiTheme="minorHAnsi" w:hAnsiTheme="minorHAnsi" w:cstheme="minorHAnsi"/>
          <w:b/>
          <w:color w:val="000000" w:themeColor="text1"/>
        </w:rPr>
        <w:t xml:space="preserve">: </w:t>
      </w:r>
      <w:r w:rsidR="00857E28" w:rsidRPr="00857E28">
        <w:rPr>
          <w:rFonts w:asciiTheme="minorHAnsi" w:hAnsiTheme="minorHAnsi" w:cstheme="minorHAnsi"/>
          <w:b/>
          <w:color w:val="000000" w:themeColor="text1"/>
        </w:rPr>
        <w:t>GPT-3</w:t>
      </w:r>
    </w:p>
    <w:sectPr w:rsidR="00F23F4A" w:rsidRPr="00B166BB" w:rsidSect="008D6952">
      <w:type w:val="continuous"/>
      <w:pgSz w:w="12240" w:h="15840"/>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7EC6E" w14:textId="77777777" w:rsidR="00E35E66" w:rsidRDefault="00E35E66">
      <w:pPr>
        <w:spacing w:line="240" w:lineRule="auto"/>
      </w:pPr>
      <w:r>
        <w:separator/>
      </w:r>
    </w:p>
  </w:endnote>
  <w:endnote w:type="continuationSeparator" w:id="0">
    <w:p w14:paraId="59C519A8" w14:textId="77777777" w:rsidR="00E35E66" w:rsidRDefault="00E3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ADB" w14:textId="61C57DF1" w:rsidR="00FB0C2F" w:rsidRDefault="00822B25">
    <w:pPr>
      <w:pStyle w:val="Footer"/>
      <w:jc w:val="center"/>
    </w:pPr>
    <w:r>
      <w:rPr>
        <w:rStyle w:val="None"/>
        <w:rFonts w:ascii="Georgia" w:hAnsi="Georgia" w:cs="Georgia"/>
        <w:b/>
        <w:bCs/>
        <w:color w:val="BFBFBF"/>
        <w:sz w:val="18"/>
        <w:szCs w:val="18"/>
      </w:rPr>
      <w:t xml:space="preserve">BART CHARCHUT </w:t>
    </w:r>
    <w:r w:rsidR="005F142F">
      <w:rPr>
        <w:rStyle w:val="None"/>
        <w:rFonts w:ascii="Georgia" w:hAnsi="Georgia" w:cs="Georgia"/>
        <w:b/>
        <w:bCs/>
        <w:color w:val="BFBFBF"/>
        <w:sz w:val="18"/>
        <w:szCs w:val="18"/>
      </w:rPr>
      <w:t>CV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B88C9" w14:textId="77777777" w:rsidR="00E35E66" w:rsidRDefault="00E35E66">
      <w:pPr>
        <w:spacing w:line="240" w:lineRule="auto"/>
      </w:pPr>
      <w:r>
        <w:separator/>
      </w:r>
    </w:p>
  </w:footnote>
  <w:footnote w:type="continuationSeparator" w:id="0">
    <w:p w14:paraId="150BB603" w14:textId="77777777" w:rsidR="00E35E66" w:rsidRDefault="00E35E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DDE884A"/>
    <w:name w:val="WW8Num1"/>
    <w:lvl w:ilvl="0">
      <w:start w:val="1"/>
      <w:numFmt w:val="bullet"/>
      <w:lvlText w:val="·"/>
      <w:lvlJc w:val="left"/>
      <w:pPr>
        <w:tabs>
          <w:tab w:val="num" w:pos="1440"/>
        </w:tabs>
        <w:ind w:left="720" w:hanging="360"/>
      </w:pPr>
      <w:rPr>
        <w:rFonts w:ascii="Symbol" w:hAnsi="Symbol" w:cs="Symbol"/>
        <w:b w:val="0"/>
        <w:bCs w:val="0"/>
        <w:i w:val="0"/>
        <w:iCs w:val="0"/>
        <w:caps w:val="0"/>
        <w:smallCaps w:val="0"/>
        <w:strike w:val="0"/>
        <w:dstrike w:val="0"/>
        <w:color w:val="2F5496" w:themeColor="accent5" w:themeShade="BF"/>
        <w:spacing w:val="0"/>
        <w:w w:val="100"/>
        <w:kern w:val="1"/>
        <w:position w:val="0"/>
        <w:sz w:val="18"/>
        <w:szCs w:val="18"/>
        <w:vertAlign w:val="baseline"/>
        <w14:textOutline w14:w="0" w14:cap="rnd" w14:cmpd="sng" w14:algn="ctr">
          <w14:noFill/>
          <w14:prstDash w14:val="solid"/>
          <w14:bevel/>
        </w14:textOutline>
      </w:rPr>
    </w:lvl>
    <w:lvl w:ilvl="1">
      <w:start w:val="1"/>
      <w:numFmt w:val="bullet"/>
      <w:lvlText w:val="o"/>
      <w:lvlJc w:val="left"/>
      <w:pPr>
        <w:tabs>
          <w:tab w:val="num" w:pos="360"/>
        </w:tabs>
        <w:ind w:left="144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2">
      <w:start w:val="1"/>
      <w:numFmt w:val="bullet"/>
      <w:lvlText w:val="▪"/>
      <w:lvlJc w:val="left"/>
      <w:pPr>
        <w:tabs>
          <w:tab w:val="num" w:pos="1440"/>
        </w:tabs>
        <w:ind w:left="216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3">
      <w:start w:val="1"/>
      <w:numFmt w:val="bullet"/>
      <w:lvlText w:val="·"/>
      <w:lvlJc w:val="left"/>
      <w:pPr>
        <w:tabs>
          <w:tab w:val="num" w:pos="1440"/>
        </w:tabs>
        <w:ind w:left="2880" w:hanging="360"/>
      </w:pPr>
      <w:rPr>
        <w:rFonts w:ascii="Symbol" w:hAnsi="Symbol" w:cs="Symbol"/>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4">
      <w:start w:val="1"/>
      <w:numFmt w:val="bullet"/>
      <w:lvlText w:val="o"/>
      <w:lvlJc w:val="left"/>
      <w:pPr>
        <w:tabs>
          <w:tab w:val="num" w:pos="1440"/>
        </w:tabs>
        <w:ind w:left="360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5">
      <w:start w:val="1"/>
      <w:numFmt w:val="bullet"/>
      <w:lvlText w:val="▪"/>
      <w:lvlJc w:val="left"/>
      <w:pPr>
        <w:tabs>
          <w:tab w:val="num" w:pos="1440"/>
        </w:tabs>
        <w:ind w:left="432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6">
      <w:start w:val="1"/>
      <w:numFmt w:val="bullet"/>
      <w:lvlText w:val="·"/>
      <w:lvlJc w:val="left"/>
      <w:pPr>
        <w:tabs>
          <w:tab w:val="num" w:pos="1440"/>
        </w:tabs>
        <w:ind w:left="5040" w:hanging="360"/>
      </w:pPr>
      <w:rPr>
        <w:rFonts w:ascii="Symbol" w:hAnsi="Symbol" w:cs="Symbol"/>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7">
      <w:start w:val="1"/>
      <w:numFmt w:val="bullet"/>
      <w:lvlText w:val="o"/>
      <w:lvlJc w:val="left"/>
      <w:pPr>
        <w:tabs>
          <w:tab w:val="num" w:pos="1440"/>
        </w:tabs>
        <w:ind w:left="576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8">
      <w:start w:val="1"/>
      <w:numFmt w:val="bullet"/>
      <w:lvlText w:val="▪"/>
      <w:lvlJc w:val="left"/>
      <w:pPr>
        <w:tabs>
          <w:tab w:val="num" w:pos="1440"/>
        </w:tabs>
        <w:ind w:left="648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abstractNum>
  <w:abstractNum w:abstractNumId="1" w15:restartNumberingAfterBreak="0">
    <w:nsid w:val="00000002"/>
    <w:multiLevelType w:val="multilevel"/>
    <w:tmpl w:val="00000002"/>
    <w:name w:val="WW8Num2"/>
    <w:lvl w:ilvl="0">
      <w:start w:val="1"/>
      <w:numFmt w:val="bullet"/>
      <w:lvlText w:val="·"/>
      <w:lvlJc w:val="left"/>
      <w:pPr>
        <w:tabs>
          <w:tab w:val="num" w:pos="1440"/>
        </w:tabs>
        <w:ind w:left="720" w:hanging="360"/>
      </w:pPr>
      <w:rPr>
        <w:rFonts w:ascii="Symbol" w:hAnsi="Symbol" w:cs="Symbol"/>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1">
      <w:start w:val="1"/>
      <w:numFmt w:val="bullet"/>
      <w:lvlText w:val="o"/>
      <w:lvlJc w:val="left"/>
      <w:pPr>
        <w:tabs>
          <w:tab w:val="num" w:pos="360"/>
        </w:tabs>
        <w:ind w:left="144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2">
      <w:start w:val="1"/>
      <w:numFmt w:val="bullet"/>
      <w:lvlText w:val="▪"/>
      <w:lvlJc w:val="left"/>
      <w:pPr>
        <w:tabs>
          <w:tab w:val="num" w:pos="1440"/>
        </w:tabs>
        <w:ind w:left="216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3">
      <w:start w:val="1"/>
      <w:numFmt w:val="bullet"/>
      <w:lvlText w:val="·"/>
      <w:lvlJc w:val="left"/>
      <w:pPr>
        <w:tabs>
          <w:tab w:val="num" w:pos="1440"/>
        </w:tabs>
        <w:ind w:left="2880" w:hanging="360"/>
      </w:pPr>
      <w:rPr>
        <w:rFonts w:ascii="Symbol" w:hAnsi="Symbol" w:cs="Symbol"/>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4">
      <w:start w:val="1"/>
      <w:numFmt w:val="bullet"/>
      <w:lvlText w:val="o"/>
      <w:lvlJc w:val="left"/>
      <w:pPr>
        <w:tabs>
          <w:tab w:val="num" w:pos="1440"/>
        </w:tabs>
        <w:ind w:left="360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5">
      <w:start w:val="1"/>
      <w:numFmt w:val="bullet"/>
      <w:lvlText w:val="▪"/>
      <w:lvlJc w:val="left"/>
      <w:pPr>
        <w:tabs>
          <w:tab w:val="num" w:pos="1440"/>
        </w:tabs>
        <w:ind w:left="432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6">
      <w:start w:val="1"/>
      <w:numFmt w:val="bullet"/>
      <w:lvlText w:val="·"/>
      <w:lvlJc w:val="left"/>
      <w:pPr>
        <w:tabs>
          <w:tab w:val="num" w:pos="1440"/>
        </w:tabs>
        <w:ind w:left="5040" w:hanging="360"/>
      </w:pPr>
      <w:rPr>
        <w:rFonts w:ascii="Symbol" w:hAnsi="Symbol" w:cs="Symbol"/>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7">
      <w:start w:val="1"/>
      <w:numFmt w:val="bullet"/>
      <w:lvlText w:val="o"/>
      <w:lvlJc w:val="left"/>
      <w:pPr>
        <w:tabs>
          <w:tab w:val="num" w:pos="1440"/>
        </w:tabs>
        <w:ind w:left="576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8">
      <w:start w:val="1"/>
      <w:numFmt w:val="bullet"/>
      <w:lvlText w:val="▪"/>
      <w:lvlJc w:val="left"/>
      <w:pPr>
        <w:tabs>
          <w:tab w:val="num" w:pos="1440"/>
        </w:tabs>
        <w:ind w:left="648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abstractNum>
  <w:abstractNum w:abstractNumId="2" w15:restartNumberingAfterBreak="0">
    <w:nsid w:val="00000003"/>
    <w:multiLevelType w:val="multilevel"/>
    <w:tmpl w:val="C234D08A"/>
    <w:name w:val="WW8Num3"/>
    <w:lvl w:ilvl="0">
      <w:start w:val="1"/>
      <w:numFmt w:val="bullet"/>
      <w:lvlText w:val="·"/>
      <w:lvlJc w:val="left"/>
      <w:pPr>
        <w:tabs>
          <w:tab w:val="num" w:pos="1440"/>
        </w:tabs>
        <w:ind w:left="720" w:hanging="360"/>
      </w:pPr>
      <w:rPr>
        <w:rFonts w:ascii="Symbol" w:hAnsi="Symbol" w:cs="Symbol"/>
        <w:b w:val="0"/>
        <w:bCs w:val="0"/>
        <w:i w:val="0"/>
        <w:iCs w:val="0"/>
        <w:caps w:val="0"/>
        <w:smallCaps w:val="0"/>
        <w:strike w:val="0"/>
        <w:dstrike w:val="0"/>
        <w:color w:val="000000" w:themeColor="text1"/>
        <w:spacing w:val="0"/>
        <w:w w:val="100"/>
        <w:kern w:val="1"/>
        <w:position w:val="0"/>
        <w:sz w:val="22"/>
        <w:vertAlign w:val="baseline"/>
        <w14:textOutline w14:w="0" w14:cap="rnd" w14:cmpd="sng" w14:algn="ctr">
          <w14:noFill/>
          <w14:prstDash w14:val="solid"/>
          <w14:bevel/>
        </w14:textOutline>
      </w:rPr>
    </w:lvl>
    <w:lvl w:ilvl="1">
      <w:start w:val="1"/>
      <w:numFmt w:val="bullet"/>
      <w:lvlText w:val="o"/>
      <w:lvlJc w:val="left"/>
      <w:pPr>
        <w:tabs>
          <w:tab w:val="num" w:pos="360"/>
        </w:tabs>
        <w:ind w:left="144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2">
      <w:start w:val="1"/>
      <w:numFmt w:val="bullet"/>
      <w:lvlText w:val="▪"/>
      <w:lvlJc w:val="left"/>
      <w:pPr>
        <w:tabs>
          <w:tab w:val="num" w:pos="1440"/>
        </w:tabs>
        <w:ind w:left="216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3">
      <w:start w:val="1"/>
      <w:numFmt w:val="bullet"/>
      <w:lvlText w:val="·"/>
      <w:lvlJc w:val="left"/>
      <w:pPr>
        <w:tabs>
          <w:tab w:val="num" w:pos="1440"/>
        </w:tabs>
        <w:ind w:left="2880" w:hanging="360"/>
      </w:pPr>
      <w:rPr>
        <w:rFonts w:ascii="Symbol" w:hAnsi="Symbol" w:cs="Symbol"/>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4">
      <w:start w:val="1"/>
      <w:numFmt w:val="bullet"/>
      <w:lvlText w:val="o"/>
      <w:lvlJc w:val="left"/>
      <w:pPr>
        <w:tabs>
          <w:tab w:val="num" w:pos="1440"/>
        </w:tabs>
        <w:ind w:left="360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5">
      <w:start w:val="1"/>
      <w:numFmt w:val="bullet"/>
      <w:lvlText w:val="▪"/>
      <w:lvlJc w:val="left"/>
      <w:pPr>
        <w:tabs>
          <w:tab w:val="num" w:pos="1440"/>
        </w:tabs>
        <w:ind w:left="432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6">
      <w:start w:val="1"/>
      <w:numFmt w:val="bullet"/>
      <w:lvlText w:val="·"/>
      <w:lvlJc w:val="left"/>
      <w:pPr>
        <w:tabs>
          <w:tab w:val="num" w:pos="1440"/>
        </w:tabs>
        <w:ind w:left="5040" w:hanging="360"/>
      </w:pPr>
      <w:rPr>
        <w:rFonts w:ascii="Symbol" w:hAnsi="Symbol" w:cs="Symbol"/>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7">
      <w:start w:val="1"/>
      <w:numFmt w:val="bullet"/>
      <w:lvlText w:val="o"/>
      <w:lvlJc w:val="left"/>
      <w:pPr>
        <w:tabs>
          <w:tab w:val="num" w:pos="1440"/>
        </w:tabs>
        <w:ind w:left="576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lvl w:ilvl="8">
      <w:start w:val="1"/>
      <w:numFmt w:val="bullet"/>
      <w:lvlText w:val="▪"/>
      <w:lvlJc w:val="left"/>
      <w:pPr>
        <w:tabs>
          <w:tab w:val="num" w:pos="1440"/>
        </w:tabs>
        <w:ind w:left="6480" w:hanging="360"/>
      </w:pPr>
      <w:rPr>
        <w:rFonts w:ascii="Arial Unicode MS" w:hAnsi="Arial Unicode MS" w:cs="Arial Unicode MS"/>
        <w:b w:val="0"/>
        <w:bCs w:val="0"/>
        <w:i w:val="0"/>
        <w:iCs w:val="0"/>
        <w:caps w:val="0"/>
        <w:smallCaps w:val="0"/>
        <w:strike w:val="0"/>
        <w:dstrike w:val="0"/>
        <w:color w:val="000000"/>
        <w:spacing w:val="0"/>
        <w:w w:val="100"/>
        <w:kern w:val="1"/>
        <w:position w:val="0"/>
        <w:sz w:val="22"/>
        <w:vertAlign w:val="baseline"/>
        <w14:textOutline w14:w="0" w14:cap="rnd" w14:cmpd="sng" w14:algn="ctr">
          <w14:noFill/>
          <w14:prstDash w14:val="solid"/>
          <w14:bevel/>
        </w14:textOutline>
      </w:rPr>
    </w:lvl>
  </w:abstractNum>
  <w:abstractNum w:abstractNumId="3" w15:restartNumberingAfterBreak="0">
    <w:nsid w:val="00000004"/>
    <w:multiLevelType w:val="multilevel"/>
    <w:tmpl w:val="D1F8949A"/>
    <w:name w:val="WW8Num5"/>
    <w:lvl w:ilvl="0">
      <w:start w:val="1"/>
      <w:numFmt w:val="bullet"/>
      <w:lvlText w:val=""/>
      <w:lvlJc w:val="left"/>
      <w:pPr>
        <w:tabs>
          <w:tab w:val="num" w:pos="0"/>
        </w:tabs>
        <w:ind w:left="1080" w:hanging="360"/>
      </w:pPr>
      <w:rPr>
        <w:rFonts w:ascii="Symbol" w:hAnsi="Symbol" w:cs="Symbol"/>
        <w:color w:val="2F5496" w:themeColor="accent5" w:themeShade="BF"/>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3D3CBB80"/>
    <w:name w:val="WW8Num6"/>
    <w:lvl w:ilvl="0">
      <w:start w:val="1"/>
      <w:numFmt w:val="bullet"/>
      <w:lvlText w:val="·"/>
      <w:lvlJc w:val="left"/>
      <w:pPr>
        <w:tabs>
          <w:tab w:val="num" w:pos="1440"/>
        </w:tabs>
        <w:ind w:left="720" w:hanging="360"/>
      </w:pPr>
      <w:rPr>
        <w:rFonts w:ascii="Symbol" w:hAnsi="Symbol" w:cs="Symbol"/>
        <w:b w:val="0"/>
        <w:bCs w:val="0"/>
        <w:i w:val="0"/>
        <w:iCs w:val="0"/>
        <w:caps w:val="0"/>
        <w:smallCaps w:val="0"/>
        <w:strike w:val="0"/>
        <w:dstrike w:val="0"/>
        <w:color w:val="2F5496" w:themeColor="accent5" w:themeShade="BF"/>
        <w:spacing w:val="0"/>
        <w:w w:val="100"/>
        <w:kern w:val="1"/>
        <w:position w:val="0"/>
        <w:sz w:val="18"/>
        <w:szCs w:val="18"/>
        <w:vertAlign w:val="baseline"/>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CE2AAFD8"/>
    <w:name w:val="WW8Num7"/>
    <w:lvl w:ilvl="0">
      <w:start w:val="1"/>
      <w:numFmt w:val="bullet"/>
      <w:lvlText w:val=""/>
      <w:lvlJc w:val="left"/>
      <w:pPr>
        <w:tabs>
          <w:tab w:val="num" w:pos="720"/>
        </w:tabs>
        <w:ind w:left="1440" w:hanging="360"/>
      </w:pPr>
      <w:rPr>
        <w:rFonts w:ascii="Symbol" w:hAnsi="Symbol" w:cs="Symbol"/>
        <w:color w:val="2F5496" w:themeColor="accent5" w:themeShade="BF"/>
        <w:sz w:val="18"/>
        <w:szCs w:val="18"/>
      </w:rPr>
    </w:lvl>
    <w:lvl w:ilvl="1">
      <w:start w:val="1"/>
      <w:numFmt w:val="bullet"/>
      <w:lvlText w:val="o"/>
      <w:lvlJc w:val="left"/>
      <w:pPr>
        <w:tabs>
          <w:tab w:val="num" w:pos="720"/>
        </w:tabs>
        <w:ind w:left="2160" w:hanging="360"/>
      </w:pPr>
      <w:rPr>
        <w:rFonts w:ascii="Courier New" w:hAnsi="Courier New" w:cs="Courier New"/>
      </w:rPr>
    </w:lvl>
    <w:lvl w:ilvl="2">
      <w:start w:val="1"/>
      <w:numFmt w:val="bullet"/>
      <w:lvlText w:val=""/>
      <w:lvlJc w:val="left"/>
      <w:pPr>
        <w:tabs>
          <w:tab w:val="num" w:pos="720"/>
        </w:tabs>
        <w:ind w:left="2880" w:hanging="360"/>
      </w:pPr>
      <w:rPr>
        <w:rFonts w:ascii="Wingdings" w:hAnsi="Wingdings" w:cs="Wingdings"/>
      </w:rPr>
    </w:lvl>
    <w:lvl w:ilvl="3">
      <w:start w:val="1"/>
      <w:numFmt w:val="bullet"/>
      <w:lvlText w:val=""/>
      <w:lvlJc w:val="left"/>
      <w:pPr>
        <w:tabs>
          <w:tab w:val="num" w:pos="720"/>
        </w:tabs>
        <w:ind w:left="3600" w:hanging="360"/>
      </w:pPr>
      <w:rPr>
        <w:rFonts w:ascii="Symbol" w:hAnsi="Symbol" w:cs="Symbol"/>
      </w:rPr>
    </w:lvl>
    <w:lvl w:ilvl="4">
      <w:start w:val="1"/>
      <w:numFmt w:val="bullet"/>
      <w:lvlText w:val="o"/>
      <w:lvlJc w:val="left"/>
      <w:pPr>
        <w:tabs>
          <w:tab w:val="num" w:pos="720"/>
        </w:tabs>
        <w:ind w:left="4320" w:hanging="360"/>
      </w:pPr>
      <w:rPr>
        <w:rFonts w:ascii="Courier New" w:hAnsi="Courier New" w:cs="Courier New"/>
      </w:rPr>
    </w:lvl>
    <w:lvl w:ilvl="5">
      <w:start w:val="1"/>
      <w:numFmt w:val="bullet"/>
      <w:lvlText w:val=""/>
      <w:lvlJc w:val="left"/>
      <w:pPr>
        <w:tabs>
          <w:tab w:val="num" w:pos="720"/>
        </w:tabs>
        <w:ind w:left="5040" w:hanging="360"/>
      </w:pPr>
      <w:rPr>
        <w:rFonts w:ascii="Wingdings" w:hAnsi="Wingdings" w:cs="Wingdings"/>
      </w:rPr>
    </w:lvl>
    <w:lvl w:ilvl="6">
      <w:start w:val="1"/>
      <w:numFmt w:val="bullet"/>
      <w:lvlText w:val=""/>
      <w:lvlJc w:val="left"/>
      <w:pPr>
        <w:tabs>
          <w:tab w:val="num" w:pos="720"/>
        </w:tabs>
        <w:ind w:left="5760" w:hanging="360"/>
      </w:pPr>
      <w:rPr>
        <w:rFonts w:ascii="Symbol" w:hAnsi="Symbol" w:cs="Symbol"/>
      </w:rPr>
    </w:lvl>
    <w:lvl w:ilvl="7">
      <w:start w:val="1"/>
      <w:numFmt w:val="bullet"/>
      <w:lvlText w:val="o"/>
      <w:lvlJc w:val="left"/>
      <w:pPr>
        <w:tabs>
          <w:tab w:val="num" w:pos="720"/>
        </w:tabs>
        <w:ind w:left="6480" w:hanging="360"/>
      </w:pPr>
      <w:rPr>
        <w:rFonts w:ascii="Courier New" w:hAnsi="Courier New" w:cs="Courier New"/>
      </w:rPr>
    </w:lvl>
    <w:lvl w:ilvl="8">
      <w:start w:val="1"/>
      <w:numFmt w:val="bullet"/>
      <w:lvlText w:val=""/>
      <w:lvlJc w:val="left"/>
      <w:pPr>
        <w:tabs>
          <w:tab w:val="num" w:pos="720"/>
        </w:tabs>
        <w:ind w:left="7200" w:hanging="360"/>
      </w:pPr>
      <w:rPr>
        <w:rFonts w:ascii="Wingdings" w:hAnsi="Wingdings" w:cs="Wingdings"/>
      </w:rPr>
    </w:lvl>
  </w:abstractNum>
  <w:abstractNum w:abstractNumId="6" w15:restartNumberingAfterBreak="0">
    <w:nsid w:val="00000007"/>
    <w:multiLevelType w:val="multilevel"/>
    <w:tmpl w:val="970AD540"/>
    <w:name w:val="WW8Num8"/>
    <w:lvl w:ilvl="0">
      <w:start w:val="1"/>
      <w:numFmt w:val="bullet"/>
      <w:lvlText w:val=""/>
      <w:lvlJc w:val="left"/>
      <w:pPr>
        <w:tabs>
          <w:tab w:val="num" w:pos="0"/>
        </w:tabs>
        <w:ind w:left="720" w:hanging="360"/>
      </w:pPr>
      <w:rPr>
        <w:rFonts w:ascii="Symbol" w:hAnsi="Symbol" w:cs="Symbol"/>
        <w:color w:val="2F5496" w:themeColor="accent5" w:themeShade="BF"/>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9"/>
    <w:lvl w:ilvl="0">
      <w:start w:val="1"/>
      <w:numFmt w:val="bullet"/>
      <w:lvlText w:val=""/>
      <w:lvlJc w:val="left"/>
      <w:pPr>
        <w:tabs>
          <w:tab w:val="num" w:pos="0"/>
        </w:tabs>
        <w:ind w:left="720" w:hanging="360"/>
      </w:pPr>
      <w:rPr>
        <w:rFonts w:ascii="Symbol" w:hAnsi="Symbol" w:cs="Symbol"/>
        <w:color w:val="2E74B5"/>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6EC4D476"/>
    <w:name w:val="WW8Num10"/>
    <w:lvl w:ilvl="0">
      <w:start w:val="1"/>
      <w:numFmt w:val="bullet"/>
      <w:lvlText w:val=""/>
      <w:lvlJc w:val="left"/>
      <w:pPr>
        <w:tabs>
          <w:tab w:val="num" w:pos="0"/>
        </w:tabs>
        <w:ind w:left="720" w:hanging="360"/>
      </w:pPr>
      <w:rPr>
        <w:rFonts w:ascii="Symbol" w:hAnsi="Symbol" w:cs="Symbol"/>
        <w:color w:val="2F5496" w:themeColor="accent5" w:themeShade="BF"/>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ADD8CEAE"/>
    <w:name w:val="WW8Num11"/>
    <w:lvl w:ilvl="0">
      <w:start w:val="1"/>
      <w:numFmt w:val="bullet"/>
      <w:lvlText w:val=""/>
      <w:lvlJc w:val="left"/>
      <w:pPr>
        <w:tabs>
          <w:tab w:val="num" w:pos="0"/>
        </w:tabs>
        <w:ind w:left="720" w:hanging="360"/>
      </w:pPr>
      <w:rPr>
        <w:rFonts w:ascii="Symbol" w:hAnsi="Symbol" w:cs="Symbol"/>
        <w:color w:val="2F5496" w:themeColor="accent5" w:themeShade="BF"/>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E1602EF"/>
    <w:multiLevelType w:val="hybridMultilevel"/>
    <w:tmpl w:val="81F4F788"/>
    <w:lvl w:ilvl="0" w:tplc="C758EF30">
      <w:start w:val="1"/>
      <w:numFmt w:val="bullet"/>
      <w:lvlText w:val=""/>
      <w:lvlJc w:val="left"/>
      <w:pPr>
        <w:ind w:left="720" w:hanging="360"/>
      </w:pPr>
      <w:rPr>
        <w:rFonts w:ascii="Symbol" w:hAnsi="Symbol" w:hint="default"/>
        <w:color w:val="2F5496"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775EF2"/>
    <w:multiLevelType w:val="hybridMultilevel"/>
    <w:tmpl w:val="8F206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660729"/>
    <w:multiLevelType w:val="hybridMultilevel"/>
    <w:tmpl w:val="BF60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0577BB"/>
    <w:multiLevelType w:val="multilevel"/>
    <w:tmpl w:val="493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A6CDF"/>
    <w:multiLevelType w:val="hybridMultilevel"/>
    <w:tmpl w:val="FB209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46108B"/>
    <w:multiLevelType w:val="hybridMultilevel"/>
    <w:tmpl w:val="CE32E646"/>
    <w:numStyleLink w:val="ImportedStyle1"/>
  </w:abstractNum>
  <w:abstractNum w:abstractNumId="17" w15:restartNumberingAfterBreak="0">
    <w:nsid w:val="1E5438BC"/>
    <w:multiLevelType w:val="hybridMultilevel"/>
    <w:tmpl w:val="7CE6EC76"/>
    <w:styleLink w:val="ImportedStyle2"/>
    <w:lvl w:ilvl="0" w:tplc="F4FCF9B8">
      <w:start w:val="1"/>
      <w:numFmt w:val="bullet"/>
      <w:lvlText w:val="·"/>
      <w:lvlJc w:val="left"/>
      <w:pPr>
        <w:tabs>
          <w:tab w:val="left" w:pos="360"/>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A24692">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F2936C">
      <w:start w:val="1"/>
      <w:numFmt w:val="bullet"/>
      <w:lvlText w:val="▪"/>
      <w:lvlJc w:val="left"/>
      <w:pPr>
        <w:tabs>
          <w:tab w:val="left" w:pos="360"/>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828EE8">
      <w:start w:val="1"/>
      <w:numFmt w:val="bullet"/>
      <w:lvlText w:val="·"/>
      <w:lvlJc w:val="left"/>
      <w:pPr>
        <w:tabs>
          <w:tab w:val="left" w:pos="360"/>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64EF4A">
      <w:start w:val="1"/>
      <w:numFmt w:val="bullet"/>
      <w:lvlText w:val="o"/>
      <w:lvlJc w:val="left"/>
      <w:pPr>
        <w:tabs>
          <w:tab w:val="left" w:pos="360"/>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74122C">
      <w:start w:val="1"/>
      <w:numFmt w:val="bullet"/>
      <w:lvlText w:val="▪"/>
      <w:lvlJc w:val="left"/>
      <w:pPr>
        <w:tabs>
          <w:tab w:val="left" w:pos="360"/>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488B34">
      <w:start w:val="1"/>
      <w:numFmt w:val="bullet"/>
      <w:lvlText w:val="·"/>
      <w:lvlJc w:val="left"/>
      <w:pPr>
        <w:tabs>
          <w:tab w:val="left" w:pos="360"/>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441BD4">
      <w:start w:val="1"/>
      <w:numFmt w:val="bullet"/>
      <w:lvlText w:val="o"/>
      <w:lvlJc w:val="left"/>
      <w:pPr>
        <w:tabs>
          <w:tab w:val="left" w:pos="360"/>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4001A">
      <w:start w:val="1"/>
      <w:numFmt w:val="bullet"/>
      <w:lvlText w:val="▪"/>
      <w:lvlJc w:val="left"/>
      <w:pPr>
        <w:tabs>
          <w:tab w:val="left" w:pos="360"/>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37D33E8"/>
    <w:multiLevelType w:val="hybridMultilevel"/>
    <w:tmpl w:val="7CE6EC76"/>
    <w:numStyleLink w:val="ImportedStyle2"/>
  </w:abstractNum>
  <w:abstractNum w:abstractNumId="19" w15:restartNumberingAfterBreak="0">
    <w:nsid w:val="285B5C21"/>
    <w:multiLevelType w:val="multilevel"/>
    <w:tmpl w:val="400E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96D85"/>
    <w:multiLevelType w:val="hybridMultilevel"/>
    <w:tmpl w:val="CE32E646"/>
    <w:styleLink w:val="ImportedStyle1"/>
    <w:lvl w:ilvl="0" w:tplc="AD5E8FE4">
      <w:start w:val="1"/>
      <w:numFmt w:val="decimal"/>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1CD7A8">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EAB656">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44ADCE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0CAB7E">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3CBD8A">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4D48FA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0A5138">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F8DDF2">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15C4D24"/>
    <w:multiLevelType w:val="hybridMultilevel"/>
    <w:tmpl w:val="EC564A4C"/>
    <w:lvl w:ilvl="0" w:tplc="B4AA64EC">
      <w:start w:val="1"/>
      <w:numFmt w:val="bullet"/>
      <w:lvlText w:val=""/>
      <w:lvlJc w:val="left"/>
      <w:pPr>
        <w:ind w:left="720" w:hanging="360"/>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561F2"/>
    <w:multiLevelType w:val="hybridMultilevel"/>
    <w:tmpl w:val="04E62DDA"/>
    <w:lvl w:ilvl="0" w:tplc="7B8AD5B4">
      <w:start w:val="1"/>
      <w:numFmt w:val="bullet"/>
      <w:lvlText w:val="·"/>
      <w:lvlJc w:val="left"/>
      <w:pPr>
        <w:tabs>
          <w:tab w:val="left" w:pos="360"/>
          <w:tab w:val="left" w:pos="1440"/>
        </w:tabs>
        <w:ind w:left="720" w:hanging="360"/>
      </w:pPr>
      <w:rPr>
        <w:rFonts w:ascii="Symbol" w:eastAsia="Symbol" w:hAnsi="Symbol" w:cs="Symbol"/>
        <w:b w:val="0"/>
        <w:bCs w:val="0"/>
        <w:i w:val="0"/>
        <w:iCs w:val="0"/>
        <w:caps w:val="0"/>
        <w:smallCaps w:val="0"/>
        <w:strike w:val="0"/>
        <w:dstrike w:val="0"/>
        <w:outline w:val="0"/>
        <w:emboss w:val="0"/>
        <w:imprint w:val="0"/>
        <w:color w:val="4472C4" w:themeColor="accent5"/>
        <w:spacing w:val="0"/>
        <w:w w:val="100"/>
        <w:kern w:val="0"/>
        <w:position w:val="0"/>
        <w:sz w:val="18"/>
        <w:szCs w:val="18"/>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07F95"/>
    <w:multiLevelType w:val="multilevel"/>
    <w:tmpl w:val="80D4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C2B5A"/>
    <w:multiLevelType w:val="hybridMultilevel"/>
    <w:tmpl w:val="CEBA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540EA"/>
    <w:multiLevelType w:val="hybridMultilevel"/>
    <w:tmpl w:val="3E1E8A02"/>
    <w:lvl w:ilvl="0" w:tplc="DD70C26E">
      <w:start w:val="1"/>
      <w:numFmt w:val="bullet"/>
      <w:lvlText w:val=""/>
      <w:lvlJc w:val="left"/>
      <w:pPr>
        <w:ind w:left="720" w:hanging="360"/>
      </w:pPr>
      <w:rPr>
        <w:rFonts w:ascii="Symbol" w:hAnsi="Symbo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E11C6"/>
    <w:multiLevelType w:val="hybridMultilevel"/>
    <w:tmpl w:val="B808AA26"/>
    <w:lvl w:ilvl="0" w:tplc="E52A18C2">
      <w:start w:val="1"/>
      <w:numFmt w:val="bullet"/>
      <w:lvlText w:val=""/>
      <w:lvlJc w:val="left"/>
      <w:pPr>
        <w:ind w:left="720" w:hanging="360"/>
      </w:pPr>
      <w:rPr>
        <w:rFonts w:ascii="Symbol" w:hAnsi="Symbol"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B49CE"/>
    <w:multiLevelType w:val="hybridMultilevel"/>
    <w:tmpl w:val="33FA6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63EFD"/>
    <w:multiLevelType w:val="multilevel"/>
    <w:tmpl w:val="7422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0"/>
  </w:num>
  <w:num w:numId="13">
    <w:abstractNumId w:val="16"/>
    <w:lvlOverride w:ilvl="0">
      <w:lvl w:ilvl="0" w:tplc="B6880C70">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78B3B4">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F84BF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3E23254">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F8CA946">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3367FD2">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7280B16">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BC050A">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3283A4">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5"/>
  </w:num>
  <w:num w:numId="15">
    <w:abstractNumId w:val="13"/>
  </w:num>
  <w:num w:numId="16">
    <w:abstractNumId w:val="19"/>
  </w:num>
  <w:num w:numId="17">
    <w:abstractNumId w:val="23"/>
  </w:num>
  <w:num w:numId="18">
    <w:abstractNumId w:val="14"/>
  </w:num>
  <w:num w:numId="19">
    <w:abstractNumId w:val="28"/>
  </w:num>
  <w:num w:numId="20">
    <w:abstractNumId w:val="24"/>
  </w:num>
  <w:num w:numId="21">
    <w:abstractNumId w:val="27"/>
  </w:num>
  <w:num w:numId="22">
    <w:abstractNumId w:val="21"/>
  </w:num>
  <w:num w:numId="23">
    <w:abstractNumId w:val="12"/>
  </w:num>
  <w:num w:numId="24">
    <w:abstractNumId w:val="11"/>
  </w:num>
  <w:num w:numId="25">
    <w:abstractNumId w:val="15"/>
  </w:num>
  <w:num w:numId="26">
    <w:abstractNumId w:val="22"/>
  </w:num>
  <w:num w:numId="27">
    <w:abstractNumId w:val="17"/>
  </w:num>
  <w:num w:numId="28">
    <w:abstractNumId w:val="18"/>
    <w:lvlOverride w:ilvl="0">
      <w:lvl w:ilvl="0" w:tplc="DBAE528A">
        <w:start w:val="1"/>
        <w:numFmt w:val="bullet"/>
        <w:lvlText w:val="·"/>
        <w:lvlJc w:val="left"/>
        <w:pPr>
          <w:tabs>
            <w:tab w:val="left" w:pos="360"/>
            <w:tab w:val="left" w:pos="1440"/>
          </w:tabs>
          <w:ind w:left="720" w:hanging="360"/>
        </w:pPr>
        <w:rPr>
          <w:rFonts w:ascii="Symbol" w:eastAsia="Symbol" w:hAnsi="Symbol" w:cs="Symbol"/>
          <w:b w:val="0"/>
          <w:bCs w:val="0"/>
          <w:i w:val="0"/>
          <w:iCs w:val="0"/>
          <w:caps w:val="0"/>
          <w:smallCaps w:val="0"/>
          <w:strike w:val="0"/>
          <w:dstrike w:val="0"/>
          <w:outline w:val="0"/>
          <w:emboss w:val="0"/>
          <w:imprint w:val="0"/>
          <w:color w:val="4472C4" w:themeColor="accent5"/>
          <w:spacing w:val="0"/>
          <w:w w:val="100"/>
          <w:kern w:val="0"/>
          <w:position w:val="0"/>
          <w:sz w:val="18"/>
          <w:szCs w:val="18"/>
          <w:highlight w:val="none"/>
          <w:vertAlign w:val="baseline"/>
        </w:rPr>
      </w:lvl>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4F"/>
    <w:rsid w:val="00001AD2"/>
    <w:rsid w:val="00005F47"/>
    <w:rsid w:val="0001004B"/>
    <w:rsid w:val="00017A02"/>
    <w:rsid w:val="0002387F"/>
    <w:rsid w:val="000326A6"/>
    <w:rsid w:val="00033C19"/>
    <w:rsid w:val="00035DE0"/>
    <w:rsid w:val="000403EA"/>
    <w:rsid w:val="00046932"/>
    <w:rsid w:val="000523A4"/>
    <w:rsid w:val="00052A33"/>
    <w:rsid w:val="00064550"/>
    <w:rsid w:val="0006680A"/>
    <w:rsid w:val="000675BF"/>
    <w:rsid w:val="00074F7B"/>
    <w:rsid w:val="00085A80"/>
    <w:rsid w:val="000A59F2"/>
    <w:rsid w:val="000B4695"/>
    <w:rsid w:val="000B6341"/>
    <w:rsid w:val="000B637A"/>
    <w:rsid w:val="000F0C7F"/>
    <w:rsid w:val="000F1D01"/>
    <w:rsid w:val="000F5F7B"/>
    <w:rsid w:val="00111CE4"/>
    <w:rsid w:val="00112BF4"/>
    <w:rsid w:val="0011515E"/>
    <w:rsid w:val="001219D8"/>
    <w:rsid w:val="001223CC"/>
    <w:rsid w:val="0012381D"/>
    <w:rsid w:val="00132CF6"/>
    <w:rsid w:val="00135C72"/>
    <w:rsid w:val="00141739"/>
    <w:rsid w:val="00142801"/>
    <w:rsid w:val="001543BC"/>
    <w:rsid w:val="00156BF8"/>
    <w:rsid w:val="001743F3"/>
    <w:rsid w:val="00174ED5"/>
    <w:rsid w:val="0017684F"/>
    <w:rsid w:val="00177A00"/>
    <w:rsid w:val="001843B5"/>
    <w:rsid w:val="0019292B"/>
    <w:rsid w:val="00193426"/>
    <w:rsid w:val="00195296"/>
    <w:rsid w:val="001A30ED"/>
    <w:rsid w:val="001A3569"/>
    <w:rsid w:val="001B2049"/>
    <w:rsid w:val="001B4A0E"/>
    <w:rsid w:val="001C1625"/>
    <w:rsid w:val="001D0201"/>
    <w:rsid w:val="001E1136"/>
    <w:rsid w:val="001E3DBE"/>
    <w:rsid w:val="001F4B2B"/>
    <w:rsid w:val="00200A4A"/>
    <w:rsid w:val="00202A0E"/>
    <w:rsid w:val="00205819"/>
    <w:rsid w:val="00217374"/>
    <w:rsid w:val="00221C7C"/>
    <w:rsid w:val="00221D00"/>
    <w:rsid w:val="00222944"/>
    <w:rsid w:val="0022621A"/>
    <w:rsid w:val="00226931"/>
    <w:rsid w:val="002275B9"/>
    <w:rsid w:val="00231945"/>
    <w:rsid w:val="00243FA2"/>
    <w:rsid w:val="0025210D"/>
    <w:rsid w:val="002539C5"/>
    <w:rsid w:val="00263C39"/>
    <w:rsid w:val="00270487"/>
    <w:rsid w:val="002729CB"/>
    <w:rsid w:val="00275127"/>
    <w:rsid w:val="002865EF"/>
    <w:rsid w:val="002965DF"/>
    <w:rsid w:val="00297CB6"/>
    <w:rsid w:val="002A1F69"/>
    <w:rsid w:val="002A3508"/>
    <w:rsid w:val="002B1186"/>
    <w:rsid w:val="002B7511"/>
    <w:rsid w:val="002C0E1A"/>
    <w:rsid w:val="002C3BBD"/>
    <w:rsid w:val="002D0914"/>
    <w:rsid w:val="002D4BCB"/>
    <w:rsid w:val="002D5EE4"/>
    <w:rsid w:val="002E29C2"/>
    <w:rsid w:val="002E524D"/>
    <w:rsid w:val="002E56D0"/>
    <w:rsid w:val="002E573A"/>
    <w:rsid w:val="002E6A47"/>
    <w:rsid w:val="002F1841"/>
    <w:rsid w:val="00301DB0"/>
    <w:rsid w:val="00304DC5"/>
    <w:rsid w:val="003050CB"/>
    <w:rsid w:val="00310F05"/>
    <w:rsid w:val="00316F59"/>
    <w:rsid w:val="00317C33"/>
    <w:rsid w:val="00320857"/>
    <w:rsid w:val="00324FB4"/>
    <w:rsid w:val="00332EBC"/>
    <w:rsid w:val="00343447"/>
    <w:rsid w:val="00351777"/>
    <w:rsid w:val="00355284"/>
    <w:rsid w:val="00361995"/>
    <w:rsid w:val="00362523"/>
    <w:rsid w:val="00370682"/>
    <w:rsid w:val="00372DBE"/>
    <w:rsid w:val="00386000"/>
    <w:rsid w:val="00387935"/>
    <w:rsid w:val="003879DD"/>
    <w:rsid w:val="00397823"/>
    <w:rsid w:val="003A2308"/>
    <w:rsid w:val="003C5151"/>
    <w:rsid w:val="003D03EE"/>
    <w:rsid w:val="003D2C32"/>
    <w:rsid w:val="003E79E7"/>
    <w:rsid w:val="003F19B8"/>
    <w:rsid w:val="003F2ED2"/>
    <w:rsid w:val="003F3907"/>
    <w:rsid w:val="00407225"/>
    <w:rsid w:val="004105FF"/>
    <w:rsid w:val="00412BB9"/>
    <w:rsid w:val="00421E26"/>
    <w:rsid w:val="004242B4"/>
    <w:rsid w:val="00424A43"/>
    <w:rsid w:val="0043106F"/>
    <w:rsid w:val="0043699D"/>
    <w:rsid w:val="00437A75"/>
    <w:rsid w:val="00462998"/>
    <w:rsid w:val="00473498"/>
    <w:rsid w:val="00480B9D"/>
    <w:rsid w:val="004817E3"/>
    <w:rsid w:val="00481A3F"/>
    <w:rsid w:val="00492FD7"/>
    <w:rsid w:val="004B32F9"/>
    <w:rsid w:val="004C6265"/>
    <w:rsid w:val="004C67A6"/>
    <w:rsid w:val="004E5E58"/>
    <w:rsid w:val="004F440D"/>
    <w:rsid w:val="005030E7"/>
    <w:rsid w:val="00511FAB"/>
    <w:rsid w:val="00512DD9"/>
    <w:rsid w:val="00536459"/>
    <w:rsid w:val="005501AF"/>
    <w:rsid w:val="00566B94"/>
    <w:rsid w:val="00567061"/>
    <w:rsid w:val="005730F1"/>
    <w:rsid w:val="00575E4D"/>
    <w:rsid w:val="00577D96"/>
    <w:rsid w:val="00583F9A"/>
    <w:rsid w:val="00591AE2"/>
    <w:rsid w:val="005B1095"/>
    <w:rsid w:val="005B4957"/>
    <w:rsid w:val="005C4D94"/>
    <w:rsid w:val="005D33B8"/>
    <w:rsid w:val="005D50D3"/>
    <w:rsid w:val="005D6DD1"/>
    <w:rsid w:val="005E210B"/>
    <w:rsid w:val="005F142F"/>
    <w:rsid w:val="005F2BF0"/>
    <w:rsid w:val="0060258D"/>
    <w:rsid w:val="00603961"/>
    <w:rsid w:val="0061005F"/>
    <w:rsid w:val="00611C00"/>
    <w:rsid w:val="00612195"/>
    <w:rsid w:val="00613133"/>
    <w:rsid w:val="00614568"/>
    <w:rsid w:val="00624CBD"/>
    <w:rsid w:val="00636C96"/>
    <w:rsid w:val="00640B43"/>
    <w:rsid w:val="00646D53"/>
    <w:rsid w:val="006602DA"/>
    <w:rsid w:val="00663708"/>
    <w:rsid w:val="0066562E"/>
    <w:rsid w:val="006736F9"/>
    <w:rsid w:val="00676414"/>
    <w:rsid w:val="00676C8C"/>
    <w:rsid w:val="00681D43"/>
    <w:rsid w:val="00682344"/>
    <w:rsid w:val="006925F5"/>
    <w:rsid w:val="00696003"/>
    <w:rsid w:val="006B0EB8"/>
    <w:rsid w:val="006C5FCF"/>
    <w:rsid w:val="006E7922"/>
    <w:rsid w:val="006E7B94"/>
    <w:rsid w:val="006F187E"/>
    <w:rsid w:val="006F354A"/>
    <w:rsid w:val="007038D6"/>
    <w:rsid w:val="00704AF6"/>
    <w:rsid w:val="00710A8D"/>
    <w:rsid w:val="0071191B"/>
    <w:rsid w:val="00722F3D"/>
    <w:rsid w:val="007414C1"/>
    <w:rsid w:val="007428E9"/>
    <w:rsid w:val="0074484F"/>
    <w:rsid w:val="00745121"/>
    <w:rsid w:val="00756A13"/>
    <w:rsid w:val="0076161B"/>
    <w:rsid w:val="00781C8F"/>
    <w:rsid w:val="00790BF5"/>
    <w:rsid w:val="00793439"/>
    <w:rsid w:val="007A7782"/>
    <w:rsid w:val="007C37A4"/>
    <w:rsid w:val="007C5F8E"/>
    <w:rsid w:val="007D4D6D"/>
    <w:rsid w:val="008013AE"/>
    <w:rsid w:val="008143FD"/>
    <w:rsid w:val="00820527"/>
    <w:rsid w:val="00822B25"/>
    <w:rsid w:val="008243DD"/>
    <w:rsid w:val="00824B53"/>
    <w:rsid w:val="00827E42"/>
    <w:rsid w:val="0083542F"/>
    <w:rsid w:val="00835631"/>
    <w:rsid w:val="00851272"/>
    <w:rsid w:val="00854C03"/>
    <w:rsid w:val="00857E28"/>
    <w:rsid w:val="0086217C"/>
    <w:rsid w:val="0086690A"/>
    <w:rsid w:val="00872B4D"/>
    <w:rsid w:val="00874818"/>
    <w:rsid w:val="008B1ACA"/>
    <w:rsid w:val="008B6755"/>
    <w:rsid w:val="008C4B85"/>
    <w:rsid w:val="008D6952"/>
    <w:rsid w:val="00905150"/>
    <w:rsid w:val="00911E6B"/>
    <w:rsid w:val="009203A5"/>
    <w:rsid w:val="009219F6"/>
    <w:rsid w:val="009236D2"/>
    <w:rsid w:val="009436C0"/>
    <w:rsid w:val="0095419B"/>
    <w:rsid w:val="0097132A"/>
    <w:rsid w:val="00973808"/>
    <w:rsid w:val="00983E0A"/>
    <w:rsid w:val="00985695"/>
    <w:rsid w:val="00987698"/>
    <w:rsid w:val="009916BE"/>
    <w:rsid w:val="009A3AC2"/>
    <w:rsid w:val="009A4087"/>
    <w:rsid w:val="009A4BA2"/>
    <w:rsid w:val="009B0EF7"/>
    <w:rsid w:val="009B6A3C"/>
    <w:rsid w:val="009C5929"/>
    <w:rsid w:val="009D1297"/>
    <w:rsid w:val="009F09D7"/>
    <w:rsid w:val="009F6DC2"/>
    <w:rsid w:val="00A11FAD"/>
    <w:rsid w:val="00A13AA9"/>
    <w:rsid w:val="00A233F6"/>
    <w:rsid w:val="00A25088"/>
    <w:rsid w:val="00A27E9E"/>
    <w:rsid w:val="00A27F55"/>
    <w:rsid w:val="00A31BDE"/>
    <w:rsid w:val="00A42C93"/>
    <w:rsid w:val="00A45D3E"/>
    <w:rsid w:val="00A558A2"/>
    <w:rsid w:val="00A62A1E"/>
    <w:rsid w:val="00A643C3"/>
    <w:rsid w:val="00A832D6"/>
    <w:rsid w:val="00A95B2F"/>
    <w:rsid w:val="00AA0304"/>
    <w:rsid w:val="00AA185B"/>
    <w:rsid w:val="00AA1C44"/>
    <w:rsid w:val="00AA2CD9"/>
    <w:rsid w:val="00AB1B84"/>
    <w:rsid w:val="00AB602C"/>
    <w:rsid w:val="00AD0B80"/>
    <w:rsid w:val="00AD7F16"/>
    <w:rsid w:val="00AF44AC"/>
    <w:rsid w:val="00AF6DC7"/>
    <w:rsid w:val="00B06BB9"/>
    <w:rsid w:val="00B07A90"/>
    <w:rsid w:val="00B07DDB"/>
    <w:rsid w:val="00B14171"/>
    <w:rsid w:val="00B166BB"/>
    <w:rsid w:val="00B16B8C"/>
    <w:rsid w:val="00B2002E"/>
    <w:rsid w:val="00B23044"/>
    <w:rsid w:val="00B27F37"/>
    <w:rsid w:val="00B310D2"/>
    <w:rsid w:val="00B32410"/>
    <w:rsid w:val="00B33E97"/>
    <w:rsid w:val="00B40331"/>
    <w:rsid w:val="00B41C86"/>
    <w:rsid w:val="00B4495D"/>
    <w:rsid w:val="00B46DA2"/>
    <w:rsid w:val="00B60BD1"/>
    <w:rsid w:val="00B750E5"/>
    <w:rsid w:val="00B817EE"/>
    <w:rsid w:val="00B82933"/>
    <w:rsid w:val="00B94C30"/>
    <w:rsid w:val="00BB685B"/>
    <w:rsid w:val="00BC4B9D"/>
    <w:rsid w:val="00BC6729"/>
    <w:rsid w:val="00BC67C5"/>
    <w:rsid w:val="00BD1228"/>
    <w:rsid w:val="00BD6AAC"/>
    <w:rsid w:val="00BD71BD"/>
    <w:rsid w:val="00BF0DDC"/>
    <w:rsid w:val="00BF79B0"/>
    <w:rsid w:val="00BF7FA8"/>
    <w:rsid w:val="00C03576"/>
    <w:rsid w:val="00C068EB"/>
    <w:rsid w:val="00C1546D"/>
    <w:rsid w:val="00C21932"/>
    <w:rsid w:val="00C22DB5"/>
    <w:rsid w:val="00C3217F"/>
    <w:rsid w:val="00C33206"/>
    <w:rsid w:val="00C373AF"/>
    <w:rsid w:val="00C43BDA"/>
    <w:rsid w:val="00C52D2D"/>
    <w:rsid w:val="00C53768"/>
    <w:rsid w:val="00C53DD6"/>
    <w:rsid w:val="00C57A52"/>
    <w:rsid w:val="00C7463E"/>
    <w:rsid w:val="00C9041B"/>
    <w:rsid w:val="00CA268C"/>
    <w:rsid w:val="00CA2AC6"/>
    <w:rsid w:val="00CA2AC8"/>
    <w:rsid w:val="00CA316A"/>
    <w:rsid w:val="00CA4707"/>
    <w:rsid w:val="00CA6BC5"/>
    <w:rsid w:val="00CB13BC"/>
    <w:rsid w:val="00CB6CD6"/>
    <w:rsid w:val="00CD42E9"/>
    <w:rsid w:val="00CD705D"/>
    <w:rsid w:val="00CE2724"/>
    <w:rsid w:val="00CE40FE"/>
    <w:rsid w:val="00CF18C3"/>
    <w:rsid w:val="00CF3F3D"/>
    <w:rsid w:val="00CF5859"/>
    <w:rsid w:val="00D00BC8"/>
    <w:rsid w:val="00D2052A"/>
    <w:rsid w:val="00D25155"/>
    <w:rsid w:val="00D33125"/>
    <w:rsid w:val="00D44E8D"/>
    <w:rsid w:val="00D513DE"/>
    <w:rsid w:val="00D56B2C"/>
    <w:rsid w:val="00D6008B"/>
    <w:rsid w:val="00D604E1"/>
    <w:rsid w:val="00D626F7"/>
    <w:rsid w:val="00D72325"/>
    <w:rsid w:val="00D730E3"/>
    <w:rsid w:val="00D7799F"/>
    <w:rsid w:val="00D82A56"/>
    <w:rsid w:val="00DA4A4D"/>
    <w:rsid w:val="00DA54F0"/>
    <w:rsid w:val="00DB2CF2"/>
    <w:rsid w:val="00DE3CA5"/>
    <w:rsid w:val="00DF181D"/>
    <w:rsid w:val="00DF19E3"/>
    <w:rsid w:val="00DF3879"/>
    <w:rsid w:val="00DF783E"/>
    <w:rsid w:val="00E15B1F"/>
    <w:rsid w:val="00E1673A"/>
    <w:rsid w:val="00E20519"/>
    <w:rsid w:val="00E32ABD"/>
    <w:rsid w:val="00E35E66"/>
    <w:rsid w:val="00E400DE"/>
    <w:rsid w:val="00E44DB5"/>
    <w:rsid w:val="00E479D0"/>
    <w:rsid w:val="00E5036F"/>
    <w:rsid w:val="00E51ACE"/>
    <w:rsid w:val="00E569FB"/>
    <w:rsid w:val="00E57F50"/>
    <w:rsid w:val="00E64784"/>
    <w:rsid w:val="00E65A91"/>
    <w:rsid w:val="00E82C58"/>
    <w:rsid w:val="00E87BC4"/>
    <w:rsid w:val="00E9360C"/>
    <w:rsid w:val="00EA450B"/>
    <w:rsid w:val="00EB1566"/>
    <w:rsid w:val="00ED2254"/>
    <w:rsid w:val="00ED2CB4"/>
    <w:rsid w:val="00EE1E43"/>
    <w:rsid w:val="00EE1E57"/>
    <w:rsid w:val="00EE1F0A"/>
    <w:rsid w:val="00EF5ED0"/>
    <w:rsid w:val="00F15A54"/>
    <w:rsid w:val="00F222BB"/>
    <w:rsid w:val="00F22B59"/>
    <w:rsid w:val="00F23F4A"/>
    <w:rsid w:val="00F26A92"/>
    <w:rsid w:val="00F35630"/>
    <w:rsid w:val="00F43EB5"/>
    <w:rsid w:val="00F507F3"/>
    <w:rsid w:val="00F51EAC"/>
    <w:rsid w:val="00F524D9"/>
    <w:rsid w:val="00F54DA1"/>
    <w:rsid w:val="00F5628D"/>
    <w:rsid w:val="00F610CA"/>
    <w:rsid w:val="00F704F1"/>
    <w:rsid w:val="00F75702"/>
    <w:rsid w:val="00F767EB"/>
    <w:rsid w:val="00F9255C"/>
    <w:rsid w:val="00FB0292"/>
    <w:rsid w:val="00FB0C2F"/>
    <w:rsid w:val="00FB2F4F"/>
    <w:rsid w:val="00FB3F22"/>
    <w:rsid w:val="00FC04DB"/>
    <w:rsid w:val="00FD05EA"/>
    <w:rsid w:val="00FD0C2A"/>
    <w:rsid w:val="00FE00C5"/>
    <w:rsid w:val="00FE0300"/>
    <w:rsid w:val="00FE05D7"/>
    <w:rsid w:val="00FE44AD"/>
    <w:rsid w:val="00FF05CD"/>
    <w:rsid w:val="00FF5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108F13"/>
  <w15:chartTrackingRefBased/>
  <w15:docId w15:val="{1A6F3703-CE72-654E-A677-7C096E00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2z0">
    <w:name w:val="WW8Num2z0"/>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None">
    <w:name w:val="None"/>
  </w:style>
  <w:style w:type="character" w:customStyle="1" w:styleId="Hyperlink0">
    <w:name w:val="Hyperlink.0"/>
    <w:basedOn w:val="None"/>
  </w:style>
  <w:style w:type="character" w:customStyle="1" w:styleId="HeaderChar">
    <w:name w:val="Header Char"/>
    <w:basedOn w:val="DefaultParagraphFont"/>
    <w:uiPriority w:val="99"/>
  </w:style>
  <w:style w:type="character" w:customStyle="1" w:styleId="Hyperlink1">
    <w:name w:val="Hyperlink.1"/>
    <w:basedOn w:val="None"/>
  </w:style>
  <w:style w:type="character" w:customStyle="1" w:styleId="FooterChar">
    <w:name w:val="Footer Char"/>
    <w:basedOn w:val="DefaultParagraphFont"/>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styleId="Hyperlink">
    <w:name w:val="Hyperlink"/>
    <w:uiPriority w:val="99"/>
  </w:style>
  <w:style w:type="paragraph" w:customStyle="1" w:styleId="Nagwek">
    <w:name w:val="Nagłówek"/>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customStyle="1" w:styleId="Podpis">
    <w:name w:val="Podpis"/>
    <w:basedOn w:val="Normal"/>
    <w:pPr>
      <w:suppressLineNumbers/>
      <w:spacing w:before="120" w:after="120"/>
    </w:pPr>
  </w:style>
  <w:style w:type="paragraph" w:customStyle="1" w:styleId="Indeks">
    <w:name w:val="Indeks"/>
    <w:basedOn w:val="Normal"/>
    <w:pPr>
      <w:suppressLineNumbers/>
    </w:pPr>
    <w:rPr>
      <w:rFonts w:cs="Mangal"/>
    </w:rPr>
  </w:style>
  <w:style w:type="paragraph" w:styleId="Header">
    <w:name w:val="header"/>
    <w:basedOn w:val="Normal"/>
    <w:uiPriority w:val="99"/>
    <w:pPr>
      <w:suppressLineNumbers/>
      <w:tabs>
        <w:tab w:val="center" w:pos="4153"/>
        <w:tab w:val="right" w:pos="8306"/>
      </w:tabs>
    </w:pPr>
  </w:style>
  <w:style w:type="paragraph" w:styleId="ListParagraph">
    <w:name w:val="List Paragraph"/>
    <w:basedOn w:val="Normal"/>
    <w:uiPriority w:val="34"/>
    <w:qFormat/>
    <w:pPr>
      <w:ind w:left="720"/>
    </w:pPr>
  </w:style>
  <w:style w:type="paragraph" w:customStyle="1" w:styleId="Normal1">
    <w:name w:val="Normal1"/>
    <w:pPr>
      <w:suppressAutoHyphens/>
      <w:spacing w:line="100" w:lineRule="atLeast"/>
    </w:pPr>
  </w:style>
  <w:style w:type="paragraph" w:styleId="Footer">
    <w:name w:val="footer"/>
    <w:basedOn w:val="Normal"/>
    <w:pPr>
      <w:suppressLineNumbers/>
      <w:tabs>
        <w:tab w:val="center" w:pos="4680"/>
        <w:tab w:val="right" w:pos="9360"/>
      </w:tabs>
    </w:pPr>
  </w:style>
  <w:style w:type="numbering" w:customStyle="1" w:styleId="ImportedStyle1">
    <w:name w:val="Imported Style 1"/>
    <w:rsid w:val="00B4495D"/>
    <w:pPr>
      <w:numPr>
        <w:numId w:val="12"/>
      </w:numPr>
    </w:pPr>
  </w:style>
  <w:style w:type="character" w:customStyle="1" w:styleId="textbig">
    <w:name w:val="text_big"/>
    <w:basedOn w:val="DefaultParagraphFont"/>
    <w:rsid w:val="007C5F8E"/>
  </w:style>
  <w:style w:type="character" w:customStyle="1" w:styleId="UnresolvedMention1">
    <w:name w:val="Unresolved Mention1"/>
    <w:basedOn w:val="DefaultParagraphFont"/>
    <w:uiPriority w:val="99"/>
    <w:rsid w:val="0097132A"/>
    <w:rPr>
      <w:color w:val="605E5C"/>
      <w:shd w:val="clear" w:color="auto" w:fill="E1DFDD"/>
    </w:rPr>
  </w:style>
  <w:style w:type="paragraph" w:customStyle="1" w:styleId="Standard">
    <w:name w:val="Standard"/>
    <w:rsid w:val="00231945"/>
    <w:pPr>
      <w:pBdr>
        <w:top w:val="nil"/>
        <w:left w:val="nil"/>
        <w:bottom w:val="nil"/>
        <w:right w:val="nil"/>
        <w:between w:val="nil"/>
        <w:bar w:val="nil"/>
      </w:pBdr>
      <w:suppressAutoHyphens/>
    </w:pPr>
    <w:rPr>
      <w:rFonts w:eastAsia="Arial Unicode MS" w:cs="Arial Unicode MS"/>
      <w:color w:val="000000"/>
      <w:kern w:val="3"/>
      <w:sz w:val="24"/>
      <w:szCs w:val="24"/>
      <w:u w:color="000000"/>
      <w:bdr w:val="nil"/>
      <w:lang w:val="en-US"/>
    </w:rPr>
  </w:style>
  <w:style w:type="numbering" w:customStyle="1" w:styleId="ImportedStyle2">
    <w:name w:val="Imported Style 2"/>
    <w:rsid w:val="00E20519"/>
    <w:pPr>
      <w:numPr>
        <w:numId w:val="27"/>
      </w:numPr>
    </w:pPr>
  </w:style>
  <w:style w:type="character" w:styleId="FollowedHyperlink">
    <w:name w:val="FollowedHyperlink"/>
    <w:basedOn w:val="DefaultParagraphFont"/>
    <w:uiPriority w:val="99"/>
    <w:semiHidden/>
    <w:unhideWhenUsed/>
    <w:rsid w:val="00F5628D"/>
    <w:rPr>
      <w:color w:val="954F72" w:themeColor="followedHyperlink"/>
      <w:u w:val="single"/>
    </w:rPr>
  </w:style>
  <w:style w:type="paragraph" w:styleId="BalloonText">
    <w:name w:val="Balloon Text"/>
    <w:basedOn w:val="Normal"/>
    <w:link w:val="BalloonTextChar"/>
    <w:uiPriority w:val="99"/>
    <w:semiHidden/>
    <w:unhideWhenUsed/>
    <w:rsid w:val="00195296"/>
    <w:pPr>
      <w:spacing w:line="240" w:lineRule="auto"/>
    </w:pPr>
    <w:rPr>
      <w:sz w:val="18"/>
      <w:szCs w:val="18"/>
    </w:rPr>
  </w:style>
  <w:style w:type="character" w:customStyle="1" w:styleId="BalloonTextChar">
    <w:name w:val="Balloon Text Char"/>
    <w:basedOn w:val="DefaultParagraphFont"/>
    <w:link w:val="BalloonText"/>
    <w:uiPriority w:val="99"/>
    <w:semiHidden/>
    <w:rsid w:val="001952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24367">
      <w:bodyDiv w:val="1"/>
      <w:marLeft w:val="0"/>
      <w:marRight w:val="0"/>
      <w:marTop w:val="0"/>
      <w:marBottom w:val="0"/>
      <w:divBdr>
        <w:top w:val="none" w:sz="0" w:space="0" w:color="auto"/>
        <w:left w:val="none" w:sz="0" w:space="0" w:color="auto"/>
        <w:bottom w:val="none" w:sz="0" w:space="0" w:color="auto"/>
        <w:right w:val="none" w:sz="0" w:space="0" w:color="auto"/>
      </w:divBdr>
    </w:div>
    <w:div w:id="574555809">
      <w:bodyDiv w:val="1"/>
      <w:marLeft w:val="0"/>
      <w:marRight w:val="0"/>
      <w:marTop w:val="0"/>
      <w:marBottom w:val="0"/>
      <w:divBdr>
        <w:top w:val="none" w:sz="0" w:space="0" w:color="auto"/>
        <w:left w:val="none" w:sz="0" w:space="0" w:color="auto"/>
        <w:bottom w:val="none" w:sz="0" w:space="0" w:color="auto"/>
        <w:right w:val="none" w:sz="0" w:space="0" w:color="auto"/>
      </w:divBdr>
    </w:div>
    <w:div w:id="593132206">
      <w:bodyDiv w:val="1"/>
      <w:marLeft w:val="0"/>
      <w:marRight w:val="0"/>
      <w:marTop w:val="0"/>
      <w:marBottom w:val="0"/>
      <w:divBdr>
        <w:top w:val="none" w:sz="0" w:space="0" w:color="auto"/>
        <w:left w:val="none" w:sz="0" w:space="0" w:color="auto"/>
        <w:bottom w:val="none" w:sz="0" w:space="0" w:color="auto"/>
        <w:right w:val="none" w:sz="0" w:space="0" w:color="auto"/>
      </w:divBdr>
    </w:div>
    <w:div w:id="1089278986">
      <w:bodyDiv w:val="1"/>
      <w:marLeft w:val="0"/>
      <w:marRight w:val="0"/>
      <w:marTop w:val="0"/>
      <w:marBottom w:val="0"/>
      <w:divBdr>
        <w:top w:val="none" w:sz="0" w:space="0" w:color="auto"/>
        <w:left w:val="none" w:sz="0" w:space="0" w:color="auto"/>
        <w:bottom w:val="none" w:sz="0" w:space="0" w:color="auto"/>
        <w:right w:val="none" w:sz="0" w:space="0" w:color="auto"/>
      </w:divBdr>
    </w:div>
    <w:div w:id="1089817455">
      <w:bodyDiv w:val="1"/>
      <w:marLeft w:val="0"/>
      <w:marRight w:val="0"/>
      <w:marTop w:val="0"/>
      <w:marBottom w:val="0"/>
      <w:divBdr>
        <w:top w:val="none" w:sz="0" w:space="0" w:color="auto"/>
        <w:left w:val="none" w:sz="0" w:space="0" w:color="auto"/>
        <w:bottom w:val="none" w:sz="0" w:space="0" w:color="auto"/>
        <w:right w:val="none" w:sz="0" w:space="0" w:color="auto"/>
      </w:divBdr>
    </w:div>
    <w:div w:id="1096440156">
      <w:bodyDiv w:val="1"/>
      <w:marLeft w:val="0"/>
      <w:marRight w:val="0"/>
      <w:marTop w:val="0"/>
      <w:marBottom w:val="0"/>
      <w:divBdr>
        <w:top w:val="none" w:sz="0" w:space="0" w:color="auto"/>
        <w:left w:val="none" w:sz="0" w:space="0" w:color="auto"/>
        <w:bottom w:val="none" w:sz="0" w:space="0" w:color="auto"/>
        <w:right w:val="none" w:sz="0" w:space="0" w:color="auto"/>
      </w:divBdr>
    </w:div>
    <w:div w:id="1229344844">
      <w:bodyDiv w:val="1"/>
      <w:marLeft w:val="0"/>
      <w:marRight w:val="0"/>
      <w:marTop w:val="0"/>
      <w:marBottom w:val="0"/>
      <w:divBdr>
        <w:top w:val="none" w:sz="0" w:space="0" w:color="auto"/>
        <w:left w:val="none" w:sz="0" w:space="0" w:color="auto"/>
        <w:bottom w:val="none" w:sz="0" w:space="0" w:color="auto"/>
        <w:right w:val="none" w:sz="0" w:space="0" w:color="auto"/>
      </w:divBdr>
    </w:div>
    <w:div w:id="1573270076">
      <w:bodyDiv w:val="1"/>
      <w:marLeft w:val="0"/>
      <w:marRight w:val="0"/>
      <w:marTop w:val="0"/>
      <w:marBottom w:val="0"/>
      <w:divBdr>
        <w:top w:val="none" w:sz="0" w:space="0" w:color="auto"/>
        <w:left w:val="none" w:sz="0" w:space="0" w:color="auto"/>
        <w:bottom w:val="none" w:sz="0" w:space="0" w:color="auto"/>
        <w:right w:val="none" w:sz="0" w:space="0" w:color="auto"/>
      </w:divBdr>
    </w:div>
    <w:div w:id="1579828186">
      <w:bodyDiv w:val="1"/>
      <w:marLeft w:val="0"/>
      <w:marRight w:val="0"/>
      <w:marTop w:val="0"/>
      <w:marBottom w:val="0"/>
      <w:divBdr>
        <w:top w:val="none" w:sz="0" w:space="0" w:color="auto"/>
        <w:left w:val="none" w:sz="0" w:space="0" w:color="auto"/>
        <w:bottom w:val="none" w:sz="0" w:space="0" w:color="auto"/>
        <w:right w:val="none" w:sz="0" w:space="0" w:color="auto"/>
      </w:divBdr>
    </w:div>
    <w:div w:id="2033605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agloba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peter</dc:creator>
  <cp:keywords/>
  <dc:description/>
  <cp:lastModifiedBy>WEL014</cp:lastModifiedBy>
  <cp:revision>8</cp:revision>
  <cp:lastPrinted>2023-01-16T09:43:00Z</cp:lastPrinted>
  <dcterms:created xsi:type="dcterms:W3CDTF">2023-01-16T13:21:00Z</dcterms:created>
  <dcterms:modified xsi:type="dcterms:W3CDTF">2023-01-24T13:47:00Z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