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5212"/>
        <w:gridCol w:w="5257"/>
      </w:tblGrid>
      <w:tr w14:paraId="407C83BB" w14:textId="77777777" w:rsidR="00DF2134" w:rsidRPr="00655F64" w:rsidTr="00966F7E">
        <w:tc>
          <w:tcPr>
            <w:tcW w:type="dxa" w:w="5395"/>
          </w:tcPr>
          <w:p w14:paraId="1FEAD271" w14:textId="10A2E10F" w:rsidP="004552B7" w:rsidR="00DF2134" w:rsidRDefault="00AF22F5" w:rsidRPr="00655F64">
            <w:pPr>
              <w:pStyle w:val="Title"/>
              <w:rPr>
                <w:lang w:val="en-GB"/>
              </w:rPr>
            </w:pPr>
            <w:r w:rsidRPr="00AF22F5">
              <w:rPr>
                <w:lang w:val="en-GB"/>
              </w:rPr>
              <w:t>Andrew Thomas</w:t>
            </w:r>
          </w:p>
          <w:p w14:paraId="0E9804BB" w14:textId="5105248F" w:rsidP="004552B7" w:rsidR="00DF2134" w:rsidRDefault="00385472" w:rsidRPr="00655F64">
            <w:pPr>
              <w:pStyle w:val="Subtitle"/>
              <w:spacing w:before="240"/>
              <w:rPr>
                <w:lang w:val="en-GB"/>
              </w:rPr>
            </w:pPr>
            <w:r>
              <w:rPr>
                <w:lang w:val="en-GB"/>
              </w:rPr>
              <w:t xml:space="preserve">Profile </w:t>
            </w:r>
            <w:r w:rsidRPr="00385472">
              <w:rPr>
                <w:i/>
                <w:iCs/>
                <w:color w:themeColor="accent6" w:val="70AD47"/>
                <w:sz w:val="16"/>
                <w:szCs w:val="16"/>
                <w:lang w:val="en-GB"/>
              </w:rPr>
              <w:t>(Customi</w:t>
            </w:r>
            <w:r w:rsidR="00D94CD9">
              <w:rPr>
                <w:i/>
                <w:iCs/>
                <w:color w:themeColor="accent6" w:val="70AD47"/>
                <w:sz w:val="16"/>
                <w:szCs w:val="16"/>
                <w:lang w:val="en-GB"/>
              </w:rPr>
              <w:t>s</w:t>
            </w:r>
            <w:r w:rsidRPr="00385472">
              <w:rPr>
                <w:i/>
                <w:iCs/>
                <w:color w:themeColor="accent6" w:val="70AD47"/>
                <w:sz w:val="16"/>
                <w:szCs w:val="16"/>
                <w:lang w:val="en-GB"/>
              </w:rPr>
              <w:t>e as you apply)</w:t>
            </w:r>
            <w:r w:rsidR="00543A70" w:rsidRPr="00385472">
              <w:rPr>
                <w:color w:themeColor="accent6" w:val="70AD47"/>
                <w:lang w:val="en-GB"/>
              </w:rPr>
              <w:t xml:space="preserve"> </w:t>
            </w:r>
          </w:p>
        </w:tc>
        <w:tc>
          <w:tcPr>
            <w:tcW w:type="dxa" w:w="5395"/>
          </w:tcPr>
          <w:p w14:paraId="02860C14" w14:textId="7B33B5D5" w:rsidP="00CF4AFA" w:rsidR="00655F64" w:rsidRDefault="00AF22F5" w:rsidRPr="00655F64">
            <w:pPr>
              <w:pStyle w:val="ContactInfo"/>
              <w:spacing w:before="60"/>
              <w:rPr>
                <w:lang w:val="en-GB"/>
              </w:rPr>
            </w:pPr>
            <w:r w:rsidRPr="00AF22F5">
              <w:rPr>
                <w:lang w:val="en-GB"/>
              </w:rPr>
              <w:t>Leicester, LCE</w:t>
            </w:r>
            <w:r>
              <w:rPr>
                <w:lang w:val="en-GB"/>
              </w:rPr>
              <w:t xml:space="preserve"> </w:t>
            </w:r>
            <w:r w:rsidR="00655F64" w:rsidRPr="00655F64">
              <w:rPr>
                <w:lang w:val="en-GB"/>
              </w:rPr>
              <w:t xml:space="preserve">▪ </w:t>
            </w:r>
            <w:r w:rsidRPr="00AF22F5">
              <w:rPr>
                <w:lang w:val="en-GB"/>
              </w:rPr>
              <w:t>07712590703</w:t>
            </w:r>
          </w:p>
          <w:p w14:paraId="6B8A0EBD" w14:textId="11108D50" w:rsidP="00CF4AFA" w:rsidR="00655F64" w:rsidRDefault="00000000" w:rsidRPr="00655F64">
            <w:pPr>
              <w:pStyle w:val="ContactInfo"/>
              <w:spacing w:before="60"/>
              <w:rPr>
                <w:lang w:val="en-GB"/>
              </w:rPr>
            </w:pPr>
            <w:hyperlink r:id="rId8" w:history="1">
              <w:r w:rsidR="00AF22F5" w:rsidRPr="00D00B77">
                <w:rPr>
                  <w:rStyle w:val="Hyperlink"/>
                  <w:lang w:val="en-GB"/>
                </w:rPr>
                <w:t>albertabound@hotmail.co.uk</w:t>
              </w:r>
            </w:hyperlink>
            <w:r w:rsidR="00AF22F5">
              <w:rPr>
                <w:lang w:val="en-GB"/>
              </w:rPr>
              <w:t xml:space="preserve"> </w:t>
            </w:r>
            <w:r w:rsidR="00655F64" w:rsidRPr="00655F64">
              <w:rPr>
                <w:lang w:val="en-GB"/>
              </w:rPr>
              <w:t xml:space="preserve">▪ </w:t>
            </w:r>
            <w:r w:rsidR="00655F64" w:rsidRPr="00AF22F5">
              <w:rPr>
                <w:highlight w:val="yellow"/>
                <w:lang w:val="en-GB"/>
              </w:rPr>
              <w:t>LinkedIn</w:t>
            </w:r>
          </w:p>
          <w:p w14:paraId="1DE20E57" w14:textId="77777777" w:rsidP="004552B7" w:rsidR="00655F64" w:rsidRDefault="00655F64" w:rsidRPr="00655F64">
            <w:pPr>
              <w:pStyle w:val="ContactInfo"/>
              <w:rPr>
                <w:lang w:val="en-GB"/>
              </w:rPr>
            </w:pPr>
          </w:p>
          <w:p w14:paraId="334D888E" w14:textId="7574A919" w:rsidP="004552B7" w:rsidR="00655F64" w:rsidRDefault="00655F64" w:rsidRPr="00655F64">
            <w:pPr>
              <w:pStyle w:val="ContactInfo"/>
              <w:rPr>
                <w:lang w:val="en-GB"/>
              </w:rPr>
            </w:pPr>
          </w:p>
        </w:tc>
      </w:tr>
    </w:tbl>
    <w:p w14:paraId="03D6761A" w14:textId="1E3C2CB6" w:rsidP="004552B7" w:rsidR="00DF2134" w:rsidRDefault="00DF2134" w:rsidRPr="00655F64">
      <w:pPr>
        <w:pStyle w:val="HiddenHeading"/>
        <w:rPr>
          <w:noProof w:val="0"/>
          <w:color w:val="E1EAFF"/>
          <w:lang w:val="en-GB"/>
        </w:rPr>
      </w:pPr>
      <w:r w:rsidRPr="00655F64">
        <w:rPr>
          <w:color w:val="E1EAFF"/>
        </w:rPr>
        <mc:AlternateContent>
          <mc:Choice Requires="wps">
            <w:drawing>
              <wp:anchor allowOverlap="1" behindDoc="1" distB="0" distL="114300" distR="114300" distT="0" layoutInCell="1" locked="1" relativeHeight="251659264" simplePos="0" wp14:anchorId="0F163C7D" wp14:editId="4F5892F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62875" cy="1732915"/>
                <wp:effectExtent b="635" l="0" r="9525" t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733433"/>
                        </a:xfrm>
                        <a:prstGeom prst="rect">
                          <a:avLst/>
                        </a:prstGeom>
                        <a:solidFill>
                          <a:srgbClr val="E1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e1eaff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Sx0CggIAAGAFAAAOAAAAZHJzL2Uyb0RvYy54bWysVE1vGyEQvVfqf0Dcm/XaTpxaWUdWEleV osRqUuWMWfAisQwF7LX76zuwH07TqIeqPmBg3ryZeTvD1fWh1mQvnFdgCpqfjSgRhkOpzLag359X ny4p8YGZkmkwoqBH4en14uOHq8bOxRgq0KVwBEmMnze2oFUIdp5lnleiZv4MrDBolOBqFvDotlnp WIPstc7Go9FF1oArrQMuvMfb29ZIF4lfSsHDo5ReBKILirmFtLq0buKaLa7YfOuYrRTv0mD/kEXN lMGgA9UtC4zsnPqDqlbcgQcZzjjUGUipuEg1YDX56E01TxWzItWC4ng7yOT/Hy1/2D/ZtUMZGuvn HrexioN0dfzH/MghiXUcxBKHQDhezmYX48vZOSUcbflsMplOJlHO7ORunQ9fBNQkbgrq8Gskkdj+ 3ocW2kNiNA9alSuldTq47eZGO7Jn+OXu8rvlatWx/wbTJoINRLeWMd5kp2LSLhy1iDhtvglJVInp j1Mmqc/EEIdxLkzIW1PFStGGPx/hr48eOzN6pEoTYWSWGH/g7gh6ZEvSc7dZdvjoKlKbDs6jvyXW Og8eKTKYMDjXyoB7j0BjVV3kFt+L1EoTVdpAeVw74qAdEm/5SuF3u2c+rJnDqcD5wUkPj7hIDU1B odtRUoH7+d59xGOzopWSBqesoP7HjjlBif5qsI0/59NpHMt0mJ7Pxnhwry2b1xazq28A2yHHN8Xy tI34oPutdFC/4IOwjFHRxAzH2AXlwfWHm9BOPz4pXCyXCYajaFm4N0+WR/KoauzL58MLc7Zr3oB9 /wD9RLL5mx5usdHTwHIXQKrU4CddO71xjFPjdE9OfCdenxPq9DAufgEAAP//AwBQSwMEFAAGAAgA AAAhALAZ92TbAAAABgEAAA8AAABkcnMvZG93bnJldi54bWxMj8FOwzAQRO9I/IO1SNyoE0sUCNlU pRLiAKhQ+AA3XpKIeB3ZTpr+PS4XuKw0mtHM23I1215M5EPnGCFfZCCIa2c6bhA+Px6vbkGEqNno 3jEhHCnAqjo/K3Vh3IHfadrFRqQSDoVGaGMcCilD3ZLVYeEG4uR9OW91TNI30nh9SOW2lyrLltLq jtNCqwfatFR/70aL8Py6eTD5S5yo2aojj/nb09KvES8v5vU9iEhz/AvDCT+hQ5WY9m5kE0SPkB6J v/fkKaWuQewR1I26A1mV8j9+9QMAAP//AwBQSwECLQAUAAYACAAAACEAtoM4kv4AAADhAQAAEwAA AAAAAAAAAAAAAAAAAAAAW0NvbnRlbnRfVHlwZXNdLnhtbFBLAQItABQABgAIAAAAIQA4/SH/1gAA AJQBAAALAAAAAAAAAAAAAAAAAC8BAABfcmVscy8ucmVsc1BLAQItABQABgAIAAAAIQDPSx0CggIA AGAFAAAOAAAAAAAAAAAAAAAAAC4CAABkcnMvZTJvRG9jLnhtbFBLAQItABQABgAIAAAAIQCwGfdk 2wAAAAYBAAAPAAAAAAAAAAAAAAAAANwEAABkcnMvZG93bnJldi54bWxQSwUGAAAAAAQABADzAAAA 5AUAAAAA " o:spid="_x0000_s1026" stroked="f" strokeweight="1pt" style="position:absolute;margin-left:0;margin-top:0;width:611.25pt;height:136.4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w14:anchorId="097E311F">
                <w10:wrap anchorx="page" anchory="page"/>
                <w10:anchorlock/>
              </v:rect>
            </w:pict>
          </mc:Fallback>
        </mc:AlternateContent>
      </w:r>
    </w:p>
    <w:p w14:paraId="68CA5F4D" w14:textId="61B657BA" w:rsidP="00554B92" w:rsidR="001402E3" w:rsidRDefault="00554B92" w:rsidRPr="00EA726B">
      <w:pPr>
        <w:pStyle w:val="Summary"/>
        <w:spacing w:line="240" w:lineRule="auto"/>
        <w:jc w:val="both"/>
        <w:rPr>
          <w:lang w:val="en-GB"/>
        </w:rPr>
      </w:pPr>
      <w:r>
        <w:rPr>
          <w:lang w:val="en-GB"/>
        </w:rPr>
        <w:t>D</w:t>
      </w:r>
      <w:r w:rsidR="00EA726B" w:rsidRPr="00EA726B">
        <w:rPr>
          <w:lang w:val="en-GB"/>
        </w:rPr>
        <w:t>edicated and safety-conscious</w:t>
      </w:r>
      <w:r w:rsidR="007B6C34">
        <w:rPr>
          <w:lang w:val="en-GB"/>
        </w:rPr>
        <w:t xml:space="preserve"> </w:t>
      </w:r>
      <w:r w:rsidR="00136931">
        <w:rPr>
          <w:lang w:val="en-GB"/>
        </w:rPr>
        <w:t xml:space="preserve">professional with diverse range of expertise in ensuring </w:t>
      </w:r>
      <w:r w:rsidR="00EA726B" w:rsidRPr="00EA726B">
        <w:rPr>
          <w:lang w:val="en-GB"/>
        </w:rPr>
        <w:t>safe transportation of goods following safe driving practices</w:t>
      </w:r>
      <w:r w:rsidR="00136931">
        <w:rPr>
          <w:lang w:val="en-GB"/>
        </w:rPr>
        <w:t xml:space="preserve">, while </w:t>
      </w:r>
      <w:r w:rsidR="00136931" w:rsidRPr="00136931">
        <w:rPr>
          <w:lang w:val="en-GB"/>
        </w:rPr>
        <w:t>preparing production schedules and directing material requirements to meet production needs.</w:t>
      </w:r>
    </w:p>
    <w:p w14:paraId="2ED46EC4" w14:textId="77777777" w:rsidP="00C15D92" w:rsidR="003B629A" w:rsidRDefault="003B629A" w:rsidRPr="00655F64">
      <w:pPr>
        <w:pStyle w:val="FirstSectionHeading"/>
        <w:spacing w:after="0" w:before="240"/>
        <w:rPr>
          <w:lang w:val="en-GB"/>
        </w:rPr>
      </w:pPr>
      <w:r w:rsidRPr="00655F64">
        <w:rPr>
          <w:lang w:val="en-GB"/>
        </w:rPr>
        <w:t>Qualifications Summary</w:t>
      </w:r>
    </w:p>
    <w:p w14:paraId="06CCBDEE" w14:textId="1509EC5B" w:rsidP="009426AA" w:rsidR="00EA726B" w:rsidRDefault="00EA726B" w:rsidRPr="0055068C">
      <w:pPr>
        <w:pStyle w:val="JDAccomplishment"/>
        <w:numPr>
          <w:ilvl w:val="0"/>
          <w:numId w:val="3"/>
        </w:numPr>
        <w:spacing w:before="60"/>
        <w:ind w:hanging="285" w:left="360"/>
        <w:contextualSpacing w:val="0"/>
        <w:jc w:val="both"/>
        <w:rPr>
          <w:lang w:val="en-GB"/>
        </w:rPr>
      </w:pPr>
      <w:r w:rsidRPr="0055068C">
        <w:t xml:space="preserve">Meticulous and diligent individual with efficiency in completing assigned jobs within strict deadlines by operating </w:t>
      </w:r>
      <w:r w:rsidR="009F0A64">
        <w:t>various ve</w:t>
      </w:r>
      <w:r w:rsidR="009426AA">
        <w:t>hi</w:t>
      </w:r>
      <w:r w:rsidR="009F0A64">
        <w:t>c</w:t>
      </w:r>
      <w:r w:rsidR="009426AA">
        <w:t>les</w:t>
      </w:r>
      <w:r w:rsidRPr="0055068C">
        <w:t xml:space="preserve"> and adapting driving / speed to traffic conditions. </w:t>
      </w:r>
    </w:p>
    <w:p w14:paraId="3A1EE6E7" w14:textId="332BBD2A" w:rsidP="00FA6010" w:rsidR="00692BAE" w:rsidRDefault="009E1B17">
      <w:pPr>
        <w:pStyle w:val="JDAccomplishment"/>
        <w:numPr>
          <w:ilvl w:val="0"/>
          <w:numId w:val="3"/>
        </w:numPr>
        <w:spacing w:before="60"/>
        <w:ind w:hanging="285" w:left="360"/>
        <w:contextualSpacing w:val="0"/>
        <w:jc w:val="both"/>
      </w:pPr>
      <w:r>
        <w:t>Adept</w:t>
      </w:r>
      <w:r w:rsidR="00692BAE">
        <w:t xml:space="preserve"> at </w:t>
      </w:r>
      <w:proofErr w:type="spellStart"/>
      <w:r w:rsidR="00692BAE" w:rsidRPr="00692BAE">
        <w:t>analysing</w:t>
      </w:r>
      <w:proofErr w:type="spellEnd"/>
      <w:r w:rsidR="00692BAE" w:rsidRPr="00692BAE">
        <w:t xml:space="preserve"> production schedules to identify areas of improvement and cost-effectiveness, whilst preparing reports with high accuracy</w:t>
      </w:r>
      <w:r w:rsidR="00692BAE">
        <w:t xml:space="preserve">, whilst assuring </w:t>
      </w:r>
      <w:r w:rsidR="00692BAE" w:rsidRPr="004E088B">
        <w:rPr>
          <w:lang w:val="en-GB"/>
        </w:rPr>
        <w:t xml:space="preserve">production operations compliance with Health </w:t>
      </w:r>
      <w:r w:rsidR="00692BAE">
        <w:rPr>
          <w:lang w:val="en-GB"/>
        </w:rPr>
        <w:t>/</w:t>
      </w:r>
      <w:r w:rsidR="00692BAE" w:rsidRPr="004E088B">
        <w:rPr>
          <w:lang w:val="en-GB"/>
        </w:rPr>
        <w:t xml:space="preserve"> Safety procedures</w:t>
      </w:r>
      <w:r w:rsidR="00692BAE">
        <w:rPr>
          <w:lang w:val="en-GB"/>
        </w:rPr>
        <w:t>.</w:t>
      </w:r>
    </w:p>
    <w:p w14:paraId="2A783B42" w14:textId="05095C80" w:rsidP="00FA6010" w:rsidR="00EA726B" w:rsidRDefault="00EA726B" w:rsidRPr="00FA6010">
      <w:pPr>
        <w:pStyle w:val="JDAccomplishment"/>
        <w:numPr>
          <w:ilvl w:val="0"/>
          <w:numId w:val="3"/>
        </w:numPr>
        <w:spacing w:before="60"/>
        <w:ind w:hanging="285" w:left="360"/>
        <w:contextualSpacing w:val="0"/>
        <w:jc w:val="both"/>
      </w:pPr>
      <w:r w:rsidRPr="0055068C">
        <w:t>Well-versed in preparing route plans and conducting vehicle maintenance to ensure operational readiness at all times</w:t>
      </w:r>
    </w:p>
    <w:p w14:paraId="71613764" w14:textId="17F9EBA9" w:rsidP="004552B7" w:rsidR="00EA726B" w:rsidRDefault="00C8357D" w:rsidRPr="0055068C">
      <w:pPr>
        <w:pStyle w:val="JDAccomplishment"/>
        <w:numPr>
          <w:ilvl w:val="0"/>
          <w:numId w:val="3"/>
        </w:numPr>
        <w:spacing w:before="60"/>
        <w:ind w:hanging="285" w:left="360"/>
        <w:contextualSpacing w:val="0"/>
        <w:jc w:val="both"/>
        <w:rPr>
          <w:lang w:val="en-GB"/>
        </w:rPr>
      </w:pPr>
      <w:proofErr w:type="spellStart"/>
      <w:r>
        <w:t>Organis</w:t>
      </w:r>
      <w:r w:rsidR="00EA726B" w:rsidRPr="0055068C">
        <w:t>ed</w:t>
      </w:r>
      <w:proofErr w:type="spellEnd"/>
      <w:r w:rsidR="00EA726B" w:rsidRPr="0055068C">
        <w:t xml:space="preserve"> professional with proactive mindset and strong work ethic, skilled in </w:t>
      </w:r>
      <w:r w:rsidR="00DC5A8F" w:rsidRPr="00DC5A8F">
        <w:t>maintaining accurate forecasts of supply / demand and inventory positions</w:t>
      </w:r>
      <w:r w:rsidR="007A7D85">
        <w:t>.</w:t>
      </w:r>
    </w:p>
    <w:p w14:paraId="166DEB87" w14:textId="173B4C34" w:rsidP="004552B7" w:rsidR="00EA726B" w:rsidRDefault="00EA726B" w:rsidRPr="0055068C">
      <w:pPr>
        <w:pStyle w:val="JDAccomplishment"/>
        <w:numPr>
          <w:ilvl w:val="0"/>
          <w:numId w:val="3"/>
        </w:numPr>
        <w:spacing w:before="60"/>
        <w:ind w:hanging="285" w:left="360"/>
        <w:contextualSpacing w:val="0"/>
        <w:jc w:val="both"/>
        <w:rPr>
          <w:lang w:val="en-GB"/>
        </w:rPr>
      </w:pPr>
      <w:r w:rsidRPr="0055068C">
        <w:t xml:space="preserve">Integral driver with excellent interpersonal skills to attain swift freight </w:t>
      </w:r>
      <w:r w:rsidRPr="0055068C">
        <w:rPr>
          <w:lang w:val="en-GB"/>
        </w:rPr>
        <w:t>execution and optimal customer satisfaction.</w:t>
      </w:r>
    </w:p>
    <w:p w14:paraId="24F8462A" w14:textId="1B72B1B0" w:rsidP="007142A8" w:rsidR="00AF6F4C" w:rsidRDefault="00AF6F4C">
      <w:pPr>
        <w:pStyle w:val="Heading1"/>
        <w:spacing w:after="0" w:before="240"/>
        <w:rPr>
          <w:lang w:val="en-GB"/>
        </w:rPr>
      </w:pPr>
      <w:r>
        <w:rPr>
          <w:lang w:val="en-GB"/>
        </w:rPr>
        <w:t>Areas of Expertise</w:t>
      </w:r>
    </w:p>
    <w:tbl>
      <w:tblPr>
        <w:tblW w:type="pct" w:w="5021"/>
        <w:jc w:val="center"/>
        <w:tblLayout w:type="fixed"/>
        <w:tblLook w:firstColumn="0" w:firstRow="0" w:lastColumn="0" w:lastRow="0" w:noHBand="0" w:noVBand="0" w:val="0000"/>
      </w:tblPr>
      <w:tblGrid>
        <w:gridCol w:w="3960"/>
        <w:gridCol w:w="3240"/>
        <w:gridCol w:w="3313"/>
      </w:tblGrid>
      <w:tr w14:paraId="10AAE050" w14:textId="77777777" w:rsidR="00AF6F4C" w:rsidRPr="00B351B1" w:rsidTr="00231A81">
        <w:trPr>
          <w:trHeight w:val="269"/>
          <w:jc w:val="center"/>
        </w:trPr>
        <w:tc>
          <w:tcPr>
            <w:tcW w:type="dxa" w:w="3960"/>
          </w:tcPr>
          <w:p w14:paraId="1A176822" w14:textId="56031DEA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Route</w:t>
            </w:r>
            <w:r w:rsidR="000D0ED7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 xml:space="preserve"> &amp; Production</w:t>
            </w: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 xml:space="preserve"> Planning </w:t>
            </w:r>
          </w:p>
          <w:p w14:paraId="0F02A6DD" w14:textId="77777777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Schedule Preparation / Co-ordination</w:t>
            </w:r>
          </w:p>
          <w:p w14:paraId="73C81CD6" w14:textId="7F149832" w:rsidP="004552B7" w:rsidR="00AF6F4C" w:rsidRDefault="00830395" w:rsidRPr="00C8332B">
            <w:pPr>
              <w:numPr>
                <w:ilvl w:val="0"/>
                <w:numId w:val="5"/>
              </w:numPr>
              <w:spacing w:before="60"/>
              <w:rPr>
                <w:rFonts w:ascii="Franklin Gothic Book" w:cs="Helvetica" w:eastAsia="Helvetica Neue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Inventory</w:t>
            </w:r>
            <w:r w:rsidR="00AF6F4C"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 xml:space="preserve"> Management</w:t>
            </w:r>
          </w:p>
        </w:tc>
        <w:tc>
          <w:tcPr>
            <w:tcW w:type="dxa" w:w="3240"/>
          </w:tcPr>
          <w:p w14:paraId="5F07328E" w14:textId="423DDAA5" w:rsidP="004552B7" w:rsidR="00AF6F4C" w:rsidRDefault="00AC75DD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Compliance Management</w:t>
            </w:r>
          </w:p>
          <w:p w14:paraId="322B5252" w14:textId="77777777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Safe Driving Practices</w:t>
            </w:r>
          </w:p>
          <w:p w14:paraId="4301DA5F" w14:textId="77777777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rPr>
                <w:rFonts w:ascii="Franklin Gothic Book" w:cs="Helvetica" w:eastAsia="Helvetica Neue" w:hAnsi="Franklin Gothic Book"/>
                <w:color w:val="000000"/>
                <w:sz w:val="20"/>
                <w:szCs w:val="20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Vehicle Maintenance</w:t>
            </w:r>
          </w:p>
        </w:tc>
        <w:tc>
          <w:tcPr>
            <w:tcW w:type="dxa" w:w="3313"/>
          </w:tcPr>
          <w:p w14:paraId="39234C66" w14:textId="2F4842A8" w:rsidP="004552B7" w:rsidR="00AF6F4C" w:rsidRDefault="00674593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 w:rsidRPr="00674593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Cost Control &amp; Reduction</w:t>
            </w:r>
          </w:p>
          <w:p w14:paraId="1A36AF63" w14:textId="77777777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jc w:val="both"/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Effective Communication</w:t>
            </w:r>
          </w:p>
          <w:p w14:paraId="3EF323A2" w14:textId="77777777" w:rsidP="004552B7" w:rsidR="00AF6F4C" w:rsidRDefault="00AF6F4C" w:rsidRPr="00C8332B">
            <w:pPr>
              <w:numPr>
                <w:ilvl w:val="0"/>
                <w:numId w:val="5"/>
              </w:numPr>
              <w:spacing w:before="60"/>
              <w:rPr>
                <w:rFonts w:ascii="Franklin Gothic Book" w:cs="Helvetica" w:eastAsia="Helvetica Neue" w:hAnsi="Franklin Gothic Book"/>
                <w:color w:val="000000"/>
                <w:sz w:val="20"/>
                <w:szCs w:val="20"/>
              </w:rPr>
            </w:pPr>
            <w:r w:rsidRPr="00C8332B">
              <w:rPr>
                <w:rFonts w:ascii="Franklin Gothic Book" w:cs="Helvetica" w:eastAsia="Helvetica Neue" w:hAnsi="Franklin Gothic Book"/>
                <w:color w:val="000000"/>
                <w:sz w:val="20"/>
                <w:szCs w:val="19"/>
                <w:lang w:val="en-GB"/>
              </w:rPr>
              <w:t>Team Collaboration</w:t>
            </w:r>
          </w:p>
        </w:tc>
      </w:tr>
    </w:tbl>
    <w:p w14:paraId="405370CB" w14:textId="131B32EC" w:rsidP="00B27797" w:rsidR="001402E3" w:rsidRDefault="001402E3" w:rsidRPr="00655F64">
      <w:pPr>
        <w:pStyle w:val="Heading1"/>
        <w:spacing w:after="120" w:before="240"/>
        <w:rPr>
          <w:lang w:val="en-GB"/>
        </w:rPr>
      </w:pPr>
      <w:r w:rsidRPr="00655F64">
        <w:rPr>
          <w:lang w:val="en-GB"/>
        </w:rPr>
        <w:t>Career Experience</w:t>
      </w:r>
    </w:p>
    <w:p w14:paraId="5C1AEDDE" w14:textId="6654C04B" w:rsidP="002A7911" w:rsidR="001402E3" w:rsidRDefault="001017B4" w:rsidRPr="00655F64">
      <w:pPr>
        <w:pStyle w:val="FirstCompanyBlock"/>
        <w:spacing w:before="180"/>
        <w:rPr>
          <w:lang w:val="en-GB"/>
        </w:rPr>
      </w:pPr>
      <w:r w:rsidRPr="001017B4">
        <w:rPr>
          <w:lang w:val="en-GB"/>
        </w:rPr>
        <w:t>CCT Express Freight ltd</w:t>
      </w:r>
      <w:r w:rsidR="001402E3" w:rsidRPr="00655F64">
        <w:rPr>
          <w:lang w:val="en-GB"/>
        </w:rPr>
        <w:t xml:space="preserve">, </w:t>
      </w:r>
      <w:r w:rsidR="002A7911" w:rsidRPr="002A7911">
        <w:rPr>
          <w:lang w:val="en-GB"/>
        </w:rPr>
        <w:t>Tamworth</w:t>
      </w:r>
      <w:r w:rsidR="001402E3" w:rsidRPr="00655F64">
        <w:rPr>
          <w:lang w:val="en-GB"/>
        </w:rPr>
        <w:tab/>
      </w:r>
      <w:r w:rsidR="00463082">
        <w:rPr>
          <w:lang w:val="en-GB"/>
        </w:rPr>
        <w:t>2019</w:t>
      </w:r>
      <w:r w:rsidR="001402E3" w:rsidRPr="00655F64">
        <w:rPr>
          <w:lang w:val="en-GB"/>
        </w:rPr>
        <w:t xml:space="preserve"> – Present</w:t>
      </w:r>
    </w:p>
    <w:p w14:paraId="15D10AA7" w14:textId="77777777" w:rsidP="004552B7" w:rsidR="00463082" w:rsidRDefault="00463082" w:rsidRPr="00655F64">
      <w:pPr>
        <w:pStyle w:val="FirstCompanyBlock"/>
        <w:rPr>
          <w:lang w:val="en-GB"/>
        </w:rPr>
      </w:pPr>
      <w:r w:rsidRPr="005A2609">
        <w:rPr>
          <w:lang w:val="en-GB"/>
        </w:rPr>
        <w:t>HGV Class 2</w:t>
      </w:r>
      <w:r>
        <w:rPr>
          <w:lang w:val="en-GB"/>
        </w:rPr>
        <w:t xml:space="preserve"> Driver</w:t>
      </w:r>
    </w:p>
    <w:p w14:paraId="004C7329" w14:textId="1C977595" w:rsidP="00B27797" w:rsidR="002224DF" w:rsidRDefault="0055068C" w:rsidRPr="00AD4F55">
      <w:pPr>
        <w:pStyle w:val="JobDescription"/>
        <w:spacing w:before="60"/>
        <w:jc w:val="both"/>
        <w:rPr>
          <w:lang w:val="en-GB"/>
        </w:rPr>
      </w:pPr>
      <w:r w:rsidRPr="00AD4F55">
        <w:rPr>
          <w:lang w:val="en-GB"/>
        </w:rPr>
        <w:t>Deliver</w:t>
      </w:r>
      <w:r w:rsidR="00463082" w:rsidRPr="00AD4F55">
        <w:rPr>
          <w:lang w:val="en-GB"/>
        </w:rPr>
        <w:t xml:space="preserve"> building mat</w:t>
      </w:r>
      <w:r w:rsidRPr="00AD4F55">
        <w:rPr>
          <w:lang w:val="en-GB"/>
        </w:rPr>
        <w:t>erials to new housing projects, including doors</w:t>
      </w:r>
      <w:r w:rsidR="00463082" w:rsidRPr="00AD4F55">
        <w:rPr>
          <w:lang w:val="en-GB"/>
        </w:rPr>
        <w:t>, joists stairs</w:t>
      </w:r>
      <w:r w:rsidRPr="00AD4F55">
        <w:rPr>
          <w:lang w:val="en-GB"/>
        </w:rPr>
        <w:t>,</w:t>
      </w:r>
      <w:r w:rsidR="00463082" w:rsidRPr="00AD4F55">
        <w:rPr>
          <w:lang w:val="en-GB"/>
        </w:rPr>
        <w:t xml:space="preserve"> and boards.</w:t>
      </w:r>
      <w:r w:rsidR="00AD4F55" w:rsidRPr="00AD4F55">
        <w:rPr>
          <w:lang w:val="en-GB"/>
        </w:rPr>
        <w:t xml:space="preserve"> </w:t>
      </w:r>
      <w:r w:rsidR="002224DF" w:rsidRPr="00A671D4">
        <w:rPr>
          <w:lang w:val="en-GB"/>
        </w:rPr>
        <w:t xml:space="preserve">Ensure material transportation followed safe driving practices as well as safety regulations / state laws. Assure timely arrivals by opting quickest routes to destination. </w:t>
      </w:r>
      <w:r w:rsidR="00AD4F55" w:rsidRPr="00A671D4">
        <w:rPr>
          <w:lang w:val="en-GB"/>
        </w:rPr>
        <w:t>C</w:t>
      </w:r>
      <w:r w:rsidR="002224DF" w:rsidRPr="00A671D4">
        <w:rPr>
          <w:lang w:val="en-GB"/>
        </w:rPr>
        <w:t>onduct inspections to ensure operational readiness.</w:t>
      </w:r>
    </w:p>
    <w:p w14:paraId="404B18EC" w14:textId="0B5540F6" w:rsidP="00435B83" w:rsidR="00543A70" w:rsidRDefault="005A2609" w:rsidRPr="00655F64">
      <w:pPr>
        <w:pStyle w:val="FirstCompanyBlock"/>
        <w:spacing w:before="180"/>
        <w:rPr>
          <w:lang w:val="en-GB"/>
        </w:rPr>
      </w:pPr>
      <w:proofErr w:type="spellStart"/>
      <w:r w:rsidRPr="005A2609">
        <w:rPr>
          <w:lang w:val="en-GB"/>
        </w:rPr>
        <w:t>Moffat</w:t>
      </w:r>
      <w:proofErr w:type="spellEnd"/>
      <w:r>
        <w:rPr>
          <w:lang w:val="en-GB"/>
        </w:rPr>
        <w:t>,</w:t>
      </w:r>
      <w:r w:rsidRPr="005A2609">
        <w:rPr>
          <w:lang w:val="en-GB"/>
        </w:rPr>
        <w:t xml:space="preserve"> </w:t>
      </w:r>
      <w:proofErr w:type="spellStart"/>
      <w:r w:rsidRPr="005A2609">
        <w:rPr>
          <w:lang w:val="en-GB"/>
        </w:rPr>
        <w:t>Cobley</w:t>
      </w:r>
      <w:proofErr w:type="spellEnd"/>
      <w:r w:rsidRPr="005A2609">
        <w:rPr>
          <w:lang w:val="en-GB"/>
        </w:rPr>
        <w:t xml:space="preserve"> transport </w:t>
      </w:r>
      <w:r w:rsidR="00F5228A">
        <w:rPr>
          <w:lang w:val="en-GB"/>
        </w:rPr>
        <w:t>L</w:t>
      </w:r>
      <w:r w:rsidRPr="005A2609">
        <w:rPr>
          <w:lang w:val="en-GB"/>
        </w:rPr>
        <w:t>td</w:t>
      </w:r>
      <w:r w:rsidR="006C7328">
        <w:rPr>
          <w:lang w:val="en-GB"/>
        </w:rPr>
        <w:t xml:space="preserve">, </w:t>
      </w:r>
      <w:r w:rsidR="00435B83" w:rsidRPr="00435B83">
        <w:rPr>
          <w:lang w:val="en-GB"/>
        </w:rPr>
        <w:t>Leicester</w:t>
      </w:r>
      <w:r w:rsidR="00543A70" w:rsidRPr="00655F64">
        <w:rPr>
          <w:lang w:val="en-GB"/>
        </w:rPr>
        <w:tab/>
      </w:r>
      <w:r w:rsidR="00463082">
        <w:rPr>
          <w:lang w:val="en-GB"/>
        </w:rPr>
        <w:t>2014</w:t>
      </w:r>
      <w:r w:rsidR="00543A70" w:rsidRPr="00655F64">
        <w:rPr>
          <w:lang w:val="en-GB"/>
        </w:rPr>
        <w:t xml:space="preserve"> – </w:t>
      </w:r>
      <w:r w:rsidR="00435B83">
        <w:rPr>
          <w:lang w:val="en-GB"/>
        </w:rPr>
        <w:t>2019</w:t>
      </w:r>
    </w:p>
    <w:p w14:paraId="1C07D9EC" w14:textId="2F2D2D89" w:rsidP="004552B7" w:rsidR="00543A70" w:rsidRDefault="005A2609" w:rsidRPr="00655F64">
      <w:pPr>
        <w:pStyle w:val="FirstCompanyBlock"/>
        <w:rPr>
          <w:lang w:val="en-GB"/>
        </w:rPr>
      </w:pPr>
      <w:r w:rsidRPr="005A2609">
        <w:rPr>
          <w:lang w:val="en-GB"/>
        </w:rPr>
        <w:t>HGV Class 2</w:t>
      </w:r>
      <w:r>
        <w:rPr>
          <w:lang w:val="en-GB"/>
        </w:rPr>
        <w:t xml:space="preserve"> Driver</w:t>
      </w:r>
    </w:p>
    <w:p w14:paraId="00AE6233" w14:textId="7953707C" w:rsidP="00B27797" w:rsidR="00EA726B" w:rsidRDefault="00C8357D" w:rsidRPr="00392CA0">
      <w:pPr>
        <w:pStyle w:val="JobDescription"/>
        <w:spacing w:before="60"/>
        <w:jc w:val="both"/>
        <w:rPr>
          <w:lang w:val="en-GB"/>
        </w:rPr>
      </w:pPr>
      <w:r>
        <w:rPr>
          <w:lang w:val="en-GB"/>
        </w:rPr>
        <w:t>Analys</w:t>
      </w:r>
      <w:r w:rsidR="00CD6B80" w:rsidRPr="00392CA0">
        <w:rPr>
          <w:lang w:val="en-GB"/>
        </w:rPr>
        <w:t>e</w:t>
      </w:r>
      <w:r w:rsidR="00ED6B21">
        <w:rPr>
          <w:lang w:val="en-GB"/>
        </w:rPr>
        <w:t>d</w:t>
      </w:r>
      <w:r w:rsidR="00CD6B80" w:rsidRPr="00392CA0">
        <w:rPr>
          <w:lang w:val="en-GB"/>
        </w:rPr>
        <w:t xml:space="preserve"> road, traffic and weather conditions and select most appropriate route.</w:t>
      </w:r>
      <w:r w:rsidR="00392CA0" w:rsidRPr="00392CA0">
        <w:rPr>
          <w:lang w:val="en-GB"/>
        </w:rPr>
        <w:t xml:space="preserve"> </w:t>
      </w:r>
      <w:r w:rsidR="00066D6B" w:rsidRPr="00392CA0">
        <w:rPr>
          <w:lang w:val="en-GB"/>
        </w:rPr>
        <w:t>Provide</w:t>
      </w:r>
      <w:r w:rsidR="00ED6B21">
        <w:rPr>
          <w:lang w:val="en-GB"/>
        </w:rPr>
        <w:t>d</w:t>
      </w:r>
      <w:r w:rsidR="00066D6B" w:rsidRPr="00392CA0">
        <w:rPr>
          <w:lang w:val="en-GB"/>
        </w:rPr>
        <w:t xml:space="preserve"> information regarding delivery status and customer co</w:t>
      </w:r>
      <w:r w:rsidR="00F5450E" w:rsidRPr="00392CA0">
        <w:rPr>
          <w:lang w:val="en-GB"/>
        </w:rPr>
        <w:t>mpl</w:t>
      </w:r>
      <w:r w:rsidR="00066D6B" w:rsidRPr="00392CA0">
        <w:rPr>
          <w:lang w:val="en-GB"/>
        </w:rPr>
        <w:t>a</w:t>
      </w:r>
      <w:r w:rsidR="00F5450E" w:rsidRPr="00392CA0">
        <w:rPr>
          <w:lang w:val="en-GB"/>
        </w:rPr>
        <w:t>i</w:t>
      </w:r>
      <w:r w:rsidR="00066D6B" w:rsidRPr="00392CA0">
        <w:rPr>
          <w:lang w:val="en-GB"/>
        </w:rPr>
        <w:t>nts.</w:t>
      </w:r>
      <w:r w:rsidR="00392CA0" w:rsidRPr="00392CA0">
        <w:rPr>
          <w:lang w:val="en-GB"/>
        </w:rPr>
        <w:t xml:space="preserve"> </w:t>
      </w:r>
      <w:r w:rsidR="006D7B1A" w:rsidRPr="00392CA0">
        <w:rPr>
          <w:lang w:val="en-GB"/>
        </w:rPr>
        <w:t>Perform</w:t>
      </w:r>
      <w:r w:rsidR="00ED6B21">
        <w:rPr>
          <w:lang w:val="en-GB"/>
        </w:rPr>
        <w:t>ed</w:t>
      </w:r>
      <w:r w:rsidR="006D7B1A" w:rsidRPr="00392CA0">
        <w:rPr>
          <w:lang w:val="en-GB"/>
        </w:rPr>
        <w:t xml:space="preserve"> preventative and regular maintenance to ens</w:t>
      </w:r>
      <w:r w:rsidR="008C6605" w:rsidRPr="00392CA0">
        <w:rPr>
          <w:lang w:val="en-GB"/>
        </w:rPr>
        <w:t>ure s</w:t>
      </w:r>
      <w:r w:rsidR="00EA726B" w:rsidRPr="00392CA0">
        <w:rPr>
          <w:lang w:val="en-GB"/>
        </w:rPr>
        <w:t>mooth running of ve</w:t>
      </w:r>
      <w:r w:rsidR="008C6605" w:rsidRPr="00392CA0">
        <w:rPr>
          <w:lang w:val="en-GB"/>
        </w:rPr>
        <w:t>hi</w:t>
      </w:r>
      <w:r w:rsidR="00EA726B" w:rsidRPr="00392CA0">
        <w:rPr>
          <w:lang w:val="en-GB"/>
        </w:rPr>
        <w:t>c</w:t>
      </w:r>
      <w:r w:rsidR="008C6605" w:rsidRPr="00392CA0">
        <w:rPr>
          <w:lang w:val="en-GB"/>
        </w:rPr>
        <w:t>le.</w:t>
      </w:r>
      <w:r w:rsidR="00392CA0" w:rsidRPr="00392CA0">
        <w:rPr>
          <w:lang w:val="en-GB"/>
        </w:rPr>
        <w:t xml:space="preserve"> </w:t>
      </w:r>
      <w:r w:rsidR="00ED6B21">
        <w:rPr>
          <w:lang w:val="en-GB"/>
        </w:rPr>
        <w:t>Identified</w:t>
      </w:r>
      <w:r w:rsidR="001809A6" w:rsidRPr="00392CA0">
        <w:rPr>
          <w:lang w:val="en-GB"/>
        </w:rPr>
        <w:t xml:space="preserve"> mechanical issues in vehicle and report to company.</w:t>
      </w:r>
      <w:r w:rsidR="00392CA0" w:rsidRPr="00392CA0">
        <w:rPr>
          <w:lang w:val="en-GB"/>
        </w:rPr>
        <w:t xml:space="preserve"> </w:t>
      </w:r>
      <w:r w:rsidR="00EA726B" w:rsidRPr="00392CA0">
        <w:rPr>
          <w:lang w:val="en-GB"/>
        </w:rPr>
        <w:t>Maintain</w:t>
      </w:r>
      <w:r w:rsidR="00ED6B21">
        <w:rPr>
          <w:lang w:val="en-GB"/>
        </w:rPr>
        <w:t>ed</w:t>
      </w:r>
      <w:r w:rsidR="00EA726B" w:rsidRPr="00392CA0">
        <w:rPr>
          <w:lang w:val="en-GB"/>
        </w:rPr>
        <w:t xml:space="preserve"> cleanliness of vehicle and deliver goods timely.</w:t>
      </w:r>
    </w:p>
    <w:p w14:paraId="3C7FE912" w14:textId="585853DC" w:rsidP="00B27797" w:rsidR="00543A70" w:rsidRDefault="00392CA0" w:rsidRPr="00392CA0">
      <w:pPr>
        <w:pStyle w:val="JDAccomplishment"/>
        <w:spacing w:before="60"/>
        <w:contextualSpacing w:val="0"/>
        <w:jc w:val="both"/>
        <w:rPr>
          <w:lang w:val="en-GB"/>
        </w:rPr>
      </w:pPr>
      <w:r w:rsidRPr="00392CA0">
        <w:rPr>
          <w:lang w:val="en-GB"/>
        </w:rPr>
        <w:t>Ensured timely and safety delivery of goods at destination and obtained customers’ signatures on receipts</w:t>
      </w:r>
      <w:r w:rsidR="00543A70" w:rsidRPr="00392CA0">
        <w:rPr>
          <w:lang w:val="en-GB"/>
        </w:rPr>
        <w:t>.</w:t>
      </w:r>
    </w:p>
    <w:p w14:paraId="3CCB6986" w14:textId="49F295C9" w:rsidP="00B27797" w:rsidR="00543A70" w:rsidRDefault="00392CA0" w:rsidRPr="004F71BC">
      <w:pPr>
        <w:pStyle w:val="JDAccomplishment"/>
        <w:spacing w:before="60"/>
        <w:contextualSpacing w:val="0"/>
        <w:jc w:val="both"/>
        <w:rPr>
          <w:lang w:val="en-GB"/>
        </w:rPr>
      </w:pPr>
      <w:r w:rsidRPr="004C160B">
        <w:rPr>
          <w:lang w:val="en-GB"/>
        </w:rPr>
        <w:t>Assure</w:t>
      </w:r>
      <w:r w:rsidR="004C160B">
        <w:rPr>
          <w:lang w:val="en-GB"/>
        </w:rPr>
        <w:t>d</w:t>
      </w:r>
      <w:r w:rsidRPr="004C160B">
        <w:rPr>
          <w:lang w:val="en-GB"/>
        </w:rPr>
        <w:t xml:space="preserve"> material transportation followed safety regulations.</w:t>
      </w:r>
    </w:p>
    <w:p w14:paraId="3152FAB0" w14:textId="2BB9D1B6" w:rsidP="00E74F48" w:rsidR="00543A70" w:rsidRDefault="006D7B1A" w:rsidRPr="00655F64">
      <w:pPr>
        <w:pStyle w:val="FirstCompanyBlock"/>
        <w:spacing w:before="180"/>
        <w:rPr>
          <w:lang w:val="en-GB"/>
        </w:rPr>
      </w:pPr>
      <w:r w:rsidRPr="006D7B1A">
        <w:rPr>
          <w:lang w:val="en-GB"/>
        </w:rPr>
        <w:t>BPW LTD</w:t>
      </w:r>
      <w:r w:rsidR="00543A70" w:rsidRPr="00655F64">
        <w:rPr>
          <w:lang w:val="en-GB"/>
        </w:rPr>
        <w:t xml:space="preserve">, </w:t>
      </w:r>
      <w:r w:rsidR="00E74F48" w:rsidRPr="00E74F48">
        <w:rPr>
          <w:lang w:val="en-GB"/>
        </w:rPr>
        <w:t>Leicester</w:t>
      </w:r>
      <w:r w:rsidR="00543A70" w:rsidRPr="00655F64">
        <w:rPr>
          <w:lang w:val="en-GB"/>
        </w:rPr>
        <w:tab/>
      </w:r>
      <w:r>
        <w:rPr>
          <w:lang w:val="en-GB"/>
        </w:rPr>
        <w:t>2010</w:t>
      </w:r>
      <w:r w:rsidR="00543A70" w:rsidRPr="00655F64">
        <w:rPr>
          <w:lang w:val="en-GB"/>
        </w:rPr>
        <w:t xml:space="preserve"> – </w:t>
      </w:r>
      <w:r>
        <w:rPr>
          <w:lang w:val="en-GB"/>
        </w:rPr>
        <w:t>2014</w:t>
      </w:r>
    </w:p>
    <w:p w14:paraId="57680C4D" w14:textId="12725EC0" w:rsidP="004552B7" w:rsidR="00543A70" w:rsidRDefault="006D7B1A">
      <w:pPr>
        <w:pStyle w:val="FirstCompanyBlock"/>
        <w:rPr>
          <w:lang w:val="en-GB"/>
        </w:rPr>
      </w:pPr>
      <w:r>
        <w:rPr>
          <w:lang w:val="en-GB"/>
        </w:rPr>
        <w:t>Production Supervisor (2011 – 2014)</w:t>
      </w:r>
    </w:p>
    <w:p w14:paraId="313D1EAD" w14:textId="50160ED7" w:rsidP="004552B7" w:rsidR="006D7B1A" w:rsidRDefault="006D7B1A" w:rsidRPr="00655F64">
      <w:pPr>
        <w:pStyle w:val="FirstCompanyBlock"/>
        <w:rPr>
          <w:lang w:val="en-GB"/>
        </w:rPr>
      </w:pPr>
      <w:r>
        <w:rPr>
          <w:lang w:val="en-GB"/>
        </w:rPr>
        <w:t>Machine Operator (2010 – 2011)</w:t>
      </w:r>
    </w:p>
    <w:p w14:paraId="4482671B" w14:textId="73BDE566" w:rsidP="00B27797" w:rsidR="00BE16F4" w:rsidRDefault="004023DA" w:rsidRPr="004E088B">
      <w:pPr>
        <w:pStyle w:val="JobDescription"/>
        <w:spacing w:before="60"/>
        <w:jc w:val="both"/>
        <w:rPr>
          <w:lang w:val="en-GB"/>
        </w:rPr>
      </w:pPr>
      <w:r w:rsidRPr="004E088B">
        <w:rPr>
          <w:lang w:val="en-GB"/>
        </w:rPr>
        <w:t>Led and managed production and temporary staff to operate</w:t>
      </w:r>
      <w:r w:rsidR="00C74891" w:rsidRPr="004E088B">
        <w:rPr>
          <w:lang w:val="en-GB"/>
        </w:rPr>
        <w:t xml:space="preserve"> main jig </w:t>
      </w:r>
      <w:r w:rsidRPr="004E088B">
        <w:rPr>
          <w:lang w:val="en-GB"/>
        </w:rPr>
        <w:t>and</w:t>
      </w:r>
      <w:r w:rsidR="00C74891" w:rsidRPr="004E088B">
        <w:rPr>
          <w:lang w:val="en-GB"/>
        </w:rPr>
        <w:t xml:space="preserve"> auxiliary jig.</w:t>
      </w:r>
      <w:r w:rsidR="009F4590" w:rsidRPr="004E088B">
        <w:rPr>
          <w:lang w:val="en-GB"/>
        </w:rPr>
        <w:t xml:space="preserve"> </w:t>
      </w:r>
      <w:r w:rsidR="00274A1F" w:rsidRPr="004E088B">
        <w:rPr>
          <w:lang w:val="en-GB"/>
        </w:rPr>
        <w:t>Assured correct fulfilment of individual production time sheets.</w:t>
      </w:r>
      <w:r w:rsidR="009F4590" w:rsidRPr="004E088B">
        <w:rPr>
          <w:lang w:val="en-GB"/>
        </w:rPr>
        <w:t xml:space="preserve"> </w:t>
      </w:r>
      <w:r w:rsidR="00323CAC" w:rsidRPr="004E088B">
        <w:rPr>
          <w:lang w:val="en-GB"/>
        </w:rPr>
        <w:t>Carried out</w:t>
      </w:r>
      <w:r w:rsidR="00C74891" w:rsidRPr="004E088B">
        <w:rPr>
          <w:lang w:val="en-GB"/>
        </w:rPr>
        <w:t xml:space="preserve"> overtime (at Company’s discretion) to cover sickness, holiday and weekend work.</w:t>
      </w:r>
      <w:r w:rsidR="009F4590" w:rsidRPr="004E088B">
        <w:rPr>
          <w:lang w:val="en-GB"/>
        </w:rPr>
        <w:t xml:space="preserve"> </w:t>
      </w:r>
      <w:r w:rsidR="00BE16F4" w:rsidRPr="004E088B">
        <w:rPr>
          <w:lang w:val="en-GB"/>
        </w:rPr>
        <w:t>Ensured production operations compliance with Health &amp; Safety procedures, whilst maintaining continuous production.</w:t>
      </w:r>
    </w:p>
    <w:p w14:paraId="67111246" w14:textId="05BC1913" w:rsidP="00B27797" w:rsidR="009F4590" w:rsidRDefault="00F100E8" w:rsidRPr="004E088B">
      <w:pPr>
        <w:pStyle w:val="JDAccomplishment"/>
        <w:spacing w:before="60"/>
        <w:contextualSpacing w:val="0"/>
        <w:jc w:val="both"/>
        <w:rPr>
          <w:lang w:val="en-GB"/>
        </w:rPr>
      </w:pPr>
      <w:r w:rsidRPr="004E088B">
        <w:rPr>
          <w:lang w:val="en-GB"/>
        </w:rPr>
        <w:t>E</w:t>
      </w:r>
      <w:r w:rsidR="009F4590" w:rsidRPr="004E088B">
        <w:rPr>
          <w:lang w:val="en-GB"/>
        </w:rPr>
        <w:t>nsur</w:t>
      </w:r>
      <w:r w:rsidRPr="004E088B">
        <w:rPr>
          <w:lang w:val="en-GB"/>
        </w:rPr>
        <w:t>ed</w:t>
      </w:r>
      <w:r w:rsidR="009F4590" w:rsidRPr="004E088B">
        <w:rPr>
          <w:lang w:val="en-GB"/>
        </w:rPr>
        <w:t xml:space="preserve"> seamless production by maintaining availability of raw materials.</w:t>
      </w:r>
    </w:p>
    <w:p w14:paraId="7E11D5E0" w14:textId="27D904AA" w:rsidP="00B27797" w:rsidR="00543A70" w:rsidRDefault="00F100E8" w:rsidRPr="004E088B">
      <w:pPr>
        <w:pStyle w:val="JDAccomplishment"/>
        <w:spacing w:before="60"/>
        <w:contextualSpacing w:val="0"/>
        <w:jc w:val="both"/>
        <w:rPr>
          <w:lang w:val="en-GB"/>
        </w:rPr>
      </w:pPr>
      <w:r w:rsidRPr="004E088B">
        <w:rPr>
          <w:lang w:val="en-GB"/>
        </w:rPr>
        <w:t>Delivered best quality products by performing quality checks.</w:t>
      </w:r>
    </w:p>
    <w:p w14:paraId="318077E3" w14:textId="2FB428CD" w:rsidP="00A51FE7" w:rsidR="000B334C" w:rsidRDefault="000B334C">
      <w:pPr>
        <w:pStyle w:val="Heading1"/>
        <w:spacing w:after="120" w:before="240"/>
        <w:rPr>
          <w:lang w:val="en-GB"/>
        </w:rPr>
      </w:pPr>
      <w:r>
        <w:rPr>
          <w:lang w:val="en-GB"/>
        </w:rPr>
        <w:t>Additional Experience</w:t>
      </w:r>
    </w:p>
    <w:p w14:paraId="32E90010" w14:textId="7D0CCBE3" w:rsidP="00E74F48" w:rsidR="000B334C" w:rsidRDefault="000B334C" w:rsidRPr="00DD5161">
      <w:pPr>
        <w:pStyle w:val="JobDescription"/>
        <w:spacing w:before="60"/>
        <w:jc w:val="both"/>
        <w:rPr>
          <w:lang w:val="en-GB"/>
        </w:rPr>
      </w:pPr>
      <w:r w:rsidRPr="00DD5161">
        <w:rPr>
          <w:lang w:val="en-GB"/>
        </w:rPr>
        <w:t>Production Manager, MSM Displays Ltd</w:t>
      </w:r>
      <w:r w:rsidR="00C8332B" w:rsidRPr="00DD5161">
        <w:rPr>
          <w:lang w:val="en-GB"/>
        </w:rPr>
        <w:t xml:space="preserve">, </w:t>
      </w:r>
      <w:r w:rsidR="00E74F48" w:rsidRPr="00E74F48">
        <w:t>Leicester</w:t>
      </w:r>
    </w:p>
    <w:p w14:paraId="373FE024" w14:textId="73133321" w:rsidP="00E74F48" w:rsidR="005976E8" w:rsidRDefault="005976E8" w:rsidRPr="00DD5161">
      <w:pPr>
        <w:pStyle w:val="JobDescription"/>
        <w:spacing w:before="60"/>
        <w:jc w:val="both"/>
      </w:pPr>
      <w:r w:rsidRPr="00DD5161">
        <w:t>Warehouse &amp; Distribution Senior Supervisor | Interim Warehouse &amp; Distribution Manager, Global EPP</w:t>
      </w:r>
      <w:r w:rsidR="00C8332B" w:rsidRPr="00DD5161">
        <w:t xml:space="preserve">, </w:t>
      </w:r>
      <w:r w:rsidR="00E74F48" w:rsidRPr="00E74F48">
        <w:t>Leicester</w:t>
      </w:r>
    </w:p>
    <w:p w14:paraId="28B18FBC" w14:textId="7B1BE324" w:rsidP="002A7911" w:rsidR="00C8332B" w:rsidRDefault="00C8332B" w:rsidRPr="00DD5161">
      <w:pPr>
        <w:pStyle w:val="JobDescription"/>
        <w:spacing w:before="60"/>
        <w:jc w:val="both"/>
      </w:pPr>
      <w:r w:rsidRPr="00DD5161">
        <w:t>Warehouses</w:t>
      </w:r>
      <w:r w:rsidR="000E6FA9">
        <w:t xml:space="preserve"> </w:t>
      </w:r>
      <w:r w:rsidRPr="00DD5161">
        <w:t>/</w:t>
      </w:r>
      <w:r w:rsidR="000E6FA9">
        <w:t xml:space="preserve"> </w:t>
      </w:r>
      <w:r w:rsidRPr="00DD5161">
        <w:t>Yard Supervisor, NASCOR</w:t>
      </w:r>
      <w:r w:rsidRPr="00DD5161">
        <w:rPr>
          <w:b/>
          <w:bCs/>
        </w:rPr>
        <w:t xml:space="preserve"> </w:t>
      </w:r>
      <w:r w:rsidRPr="00DD5161">
        <w:t xml:space="preserve">INC, </w:t>
      </w:r>
      <w:r w:rsidR="002A7911" w:rsidRPr="002A7911">
        <w:t>Calgary Alberta. Canada</w:t>
      </w:r>
    </w:p>
    <w:p w14:paraId="6C7BDFBE" w14:textId="1A9FDA78" w:rsidP="00B27797" w:rsidR="00C8332B" w:rsidRDefault="00C8332B" w:rsidRPr="00DD5161">
      <w:pPr>
        <w:pStyle w:val="JobDescription"/>
        <w:spacing w:before="60"/>
        <w:jc w:val="both"/>
      </w:pPr>
      <w:r w:rsidRPr="00DD5161">
        <w:t>Shipper</w:t>
      </w:r>
      <w:r w:rsidR="000E6FA9">
        <w:t xml:space="preserve"> </w:t>
      </w:r>
      <w:r w:rsidRPr="00DD5161">
        <w:t xml:space="preserve">/ Receiver and Safety Administrator, </w:t>
      </w:r>
      <w:proofErr w:type="spellStart"/>
      <w:r w:rsidRPr="00DD5161">
        <w:t>Allwest</w:t>
      </w:r>
      <w:proofErr w:type="spellEnd"/>
      <w:r w:rsidRPr="00DD5161">
        <w:t xml:space="preserve"> Compressor Services Ltd, Medicine Hat AB</w:t>
      </w:r>
    </w:p>
    <w:p w14:paraId="0094116A" w14:textId="536445EC" w:rsidP="002A7911" w:rsidR="00C8332B" w:rsidRDefault="00C8332B" w:rsidRPr="00DD5161">
      <w:pPr>
        <w:pStyle w:val="JobDescription"/>
        <w:spacing w:before="60"/>
        <w:jc w:val="both"/>
      </w:pPr>
      <w:r w:rsidRPr="00DD5161">
        <w:t>British Army Driver HGV 2/B1 – Petroleum Operator B 2</w:t>
      </w:r>
    </w:p>
    <w:p w14:paraId="405E8141" w14:textId="77777777" w:rsidP="00A51FE7" w:rsidR="001402E3" w:rsidRDefault="001402E3" w:rsidRPr="00655F64">
      <w:pPr>
        <w:pStyle w:val="Heading1"/>
        <w:spacing w:after="120" w:before="240"/>
        <w:rPr>
          <w:lang w:val="en-GB"/>
        </w:rPr>
      </w:pPr>
      <w:r w:rsidRPr="00655F64">
        <w:rPr>
          <w:lang w:val="en-GB"/>
        </w:rPr>
        <w:t>Education</w:t>
      </w:r>
    </w:p>
    <w:p w14:paraId="0CDDC526" w14:textId="15AD1138" w:rsidP="00E74F48" w:rsidR="001402E3" w:rsidRDefault="00C8332B" w:rsidRPr="00B27797">
      <w:pPr>
        <w:pStyle w:val="EduDegree"/>
        <w:spacing w:before="60"/>
        <w:ind w:left="0"/>
        <w:rPr>
          <w:b w:val="0"/>
          <w:bCs w:val="0"/>
          <w:lang w:val="en-GB"/>
        </w:rPr>
      </w:pPr>
      <w:r w:rsidRPr="00C8332B">
        <w:rPr>
          <w:lang w:val="en-GB"/>
        </w:rPr>
        <w:t>GCE ‘O’ Level</w:t>
      </w:r>
      <w:r w:rsidR="00B27797">
        <w:rPr>
          <w:lang w:val="en-GB"/>
        </w:rPr>
        <w:t xml:space="preserve"> | </w:t>
      </w:r>
      <w:r w:rsidRPr="00B27797">
        <w:rPr>
          <w:b w:val="0"/>
          <w:bCs w:val="0"/>
          <w:lang w:val="en-GB"/>
        </w:rPr>
        <w:t xml:space="preserve">Newark Senior School, </w:t>
      </w:r>
      <w:r w:rsidR="00E74F48" w:rsidRPr="00E74F48">
        <w:rPr>
          <w:b w:val="0"/>
          <w:bCs w:val="0"/>
          <w:lang w:val="en-GB"/>
        </w:rPr>
        <w:t>Leicester</w:t>
      </w:r>
    </w:p>
    <w:sectPr w:rsidR="001402E3" w:rsidRPr="00B27797" w:rsidSect="00536BD6">
      <w:pgSz w:code="9" w:h="16834" w:w="11909"/>
      <w:pgMar w:bottom="864" w:footer="288" w:gutter="0" w:header="288" w:left="720" w:right="720" w:top="8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473D" w14:textId="77777777" w:rsidR="00CB75ED" w:rsidRDefault="00CB75ED" w:rsidP="00641691">
      <w:r>
        <w:separator/>
      </w:r>
    </w:p>
  </w:endnote>
  <w:endnote w:type="continuationSeparator" w:id="0">
    <w:p w14:paraId="6B009DA7" w14:textId="77777777" w:rsidR="00CB75ED" w:rsidRDefault="00CB75ED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86195B0" w14:textId="77777777" w:rsidP="00641691" w:rsidR="00CB75ED" w:rsidRDefault="00CB75ED">
      <w:r>
        <w:separator/>
      </w:r>
    </w:p>
  </w:footnote>
  <w:footnote w:id="0" w:type="continuationSeparator">
    <w:p w14:paraId="547CA19A" w14:textId="77777777" w:rsidP="00641691" w:rsidR="00CB75ED" w:rsidRDefault="00CB75ED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hanging="360" w:left="705"/>
      </w:pPr>
      <w:rPr>
        <w:rFonts w:ascii="Symbol" w:hAnsi="Symbol" w:hint="default"/>
        <w:sz w:val="16"/>
        <w:szCs w:val="16"/>
      </w:rPr>
    </w:lvl>
    <w:lvl w:ilvl="1" w:tentative="1" w:tplc="04090003">
      <w:start w:val="1"/>
      <w:numFmt w:val="bullet"/>
      <w:lvlText w:val="o"/>
      <w:lvlJc w:val="left"/>
      <w:pPr>
        <w:ind w:hanging="360" w:left="1425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45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65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585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05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25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45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65"/>
      </w:pPr>
      <w:rPr>
        <w:rFonts w:ascii="Wingdings" w:hAnsi="Wingdings" w:hint="default"/>
      </w:rPr>
    </w:lvl>
  </w:abstractNum>
  <w:abstractNum w15:restartNumberingAfterBreak="0" w:abstractNumId="1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hanging="360" w:left="720"/>
      </w:pPr>
      <w:rPr>
        <w:rFonts w:ascii="Symbol" w:hAnsi="Symbol" w:hint="default"/>
        <w:sz w:val="16"/>
        <w:szCs w:val="16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hanging="360" w:left="705"/>
      </w:pPr>
      <w:rPr>
        <w:rFonts w:ascii="Symbol" w:hAnsi="Symbol" w:hint="default"/>
        <w:sz w:val="18"/>
        <w:szCs w:val="18"/>
      </w:rPr>
    </w:lvl>
    <w:lvl w:ilvl="1" w:tentative="1" w:tplc="04090003">
      <w:start w:val="1"/>
      <w:numFmt w:val="bullet"/>
      <w:lvlText w:val="o"/>
      <w:lvlJc w:val="left"/>
      <w:pPr>
        <w:ind w:hanging="360" w:left="1425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45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65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585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05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25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45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65"/>
      </w:pPr>
      <w:rPr>
        <w:rFonts w:ascii="Wingdings" w:hAnsi="Wingdings" w:hint="default"/>
      </w:rPr>
    </w:lvl>
  </w:abstractNum>
  <w:abstractNum w15:restartNumberingAfterBreak="0" w:abstractNumId="3">
    <w:nsid w:val="7E944FC0"/>
    <w:multiLevelType w:val="multilevel"/>
    <w:tmpl w:val="88DCCC1C"/>
    <w:lvl w:ilvl="0">
      <w:start w:val="1"/>
      <w:numFmt w:val="bullet"/>
      <w:lvlText w:val="♦"/>
      <w:lvlJc w:val="left"/>
      <w:pPr>
        <w:ind w:hanging="360" w:left="360"/>
      </w:pPr>
      <w:rPr>
        <w:rFonts w:ascii="Noto Sans Symbols" w:cs="Noto Sans Symbols" w:eastAsia="Noto Sans Symbols" w:hAnsi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hanging="360" w:left="18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hanging="360" w:left="25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hanging="360" w:left="39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hanging="360" w:left="46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hanging="360" w:left="6120"/>
      </w:pPr>
      <w:rPr>
        <w:rFonts w:ascii="Noto Sans Symbols" w:cs="Noto Sans Symbols" w:eastAsia="Noto Sans Symbols" w:hAnsi="Noto Sans Symbols"/>
      </w:rPr>
    </w:lvl>
  </w:abstractNum>
  <w:num w16cid:durableId="386027598" w:numId="1">
    <w:abstractNumId w:val="1"/>
  </w:num>
  <w:num w16cid:durableId="388498875" w:numId="2">
    <w:abstractNumId w:val="0"/>
  </w:num>
  <w:num w16cid:durableId="547032810" w:numId="3">
    <w:abstractNumId w:val="2"/>
  </w:num>
  <w:num w16cid:durableId="1970547717" w:numId="4">
    <w:abstractNumId w:val="0"/>
  </w:num>
  <w:num w16cid:durableId="579100796" w:numId="5">
    <w:abstractNumId w:val="3"/>
  </w:num>
  <w:num w16cid:durableId="2011518048" w:numId="6">
    <w:abstractNumId w:val="0"/>
  </w:num>
  <w:num w16cid:durableId="819230071" w:numId="7">
    <w:abstractNumId w:val="0"/>
  </w:num>
  <w:num w16cid:durableId="1555004383" w:numId="8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66D6B"/>
    <w:rsid w:val="00081041"/>
    <w:rsid w:val="000A1079"/>
    <w:rsid w:val="000B334C"/>
    <w:rsid w:val="000C7C23"/>
    <w:rsid w:val="000D0ED7"/>
    <w:rsid w:val="000E6FA9"/>
    <w:rsid w:val="001017B4"/>
    <w:rsid w:val="001050AD"/>
    <w:rsid w:val="00124A3C"/>
    <w:rsid w:val="00136931"/>
    <w:rsid w:val="001402E3"/>
    <w:rsid w:val="00164C17"/>
    <w:rsid w:val="001809A6"/>
    <w:rsid w:val="00181FF5"/>
    <w:rsid w:val="001D7BAB"/>
    <w:rsid w:val="00206446"/>
    <w:rsid w:val="002102C3"/>
    <w:rsid w:val="00210D8F"/>
    <w:rsid w:val="002224DF"/>
    <w:rsid w:val="00231A81"/>
    <w:rsid w:val="00233DAE"/>
    <w:rsid w:val="00253AEF"/>
    <w:rsid w:val="00274A1F"/>
    <w:rsid w:val="002A7911"/>
    <w:rsid w:val="002A7D98"/>
    <w:rsid w:val="00323CAC"/>
    <w:rsid w:val="003346F1"/>
    <w:rsid w:val="00353CD4"/>
    <w:rsid w:val="00371B30"/>
    <w:rsid w:val="00385472"/>
    <w:rsid w:val="00392CA0"/>
    <w:rsid w:val="003A4E3F"/>
    <w:rsid w:val="003B22A1"/>
    <w:rsid w:val="003B629A"/>
    <w:rsid w:val="003E2D00"/>
    <w:rsid w:val="003F0214"/>
    <w:rsid w:val="003F5F4F"/>
    <w:rsid w:val="003F6991"/>
    <w:rsid w:val="004023DA"/>
    <w:rsid w:val="00407CAE"/>
    <w:rsid w:val="00435B83"/>
    <w:rsid w:val="004552B7"/>
    <w:rsid w:val="00463082"/>
    <w:rsid w:val="004649D2"/>
    <w:rsid w:val="004C160B"/>
    <w:rsid w:val="004D161C"/>
    <w:rsid w:val="004E088B"/>
    <w:rsid w:val="004F71BC"/>
    <w:rsid w:val="00536BD6"/>
    <w:rsid w:val="00543A70"/>
    <w:rsid w:val="0055068C"/>
    <w:rsid w:val="00554B92"/>
    <w:rsid w:val="00573946"/>
    <w:rsid w:val="005976E8"/>
    <w:rsid w:val="005A2609"/>
    <w:rsid w:val="005B07B4"/>
    <w:rsid w:val="005D5456"/>
    <w:rsid w:val="006147A3"/>
    <w:rsid w:val="00615221"/>
    <w:rsid w:val="00641691"/>
    <w:rsid w:val="006509F8"/>
    <w:rsid w:val="00655F64"/>
    <w:rsid w:val="00674593"/>
    <w:rsid w:val="00692BAE"/>
    <w:rsid w:val="006A303C"/>
    <w:rsid w:val="006C4436"/>
    <w:rsid w:val="006C7328"/>
    <w:rsid w:val="006D7B1A"/>
    <w:rsid w:val="007142A8"/>
    <w:rsid w:val="0073330E"/>
    <w:rsid w:val="00740034"/>
    <w:rsid w:val="00775E9E"/>
    <w:rsid w:val="00776CA8"/>
    <w:rsid w:val="007A7D85"/>
    <w:rsid w:val="007B6C34"/>
    <w:rsid w:val="007E43B6"/>
    <w:rsid w:val="00827B8A"/>
    <w:rsid w:val="00830395"/>
    <w:rsid w:val="0085054C"/>
    <w:rsid w:val="008825B1"/>
    <w:rsid w:val="008C6605"/>
    <w:rsid w:val="0093312B"/>
    <w:rsid w:val="009351A1"/>
    <w:rsid w:val="009426AA"/>
    <w:rsid w:val="009460A0"/>
    <w:rsid w:val="00956868"/>
    <w:rsid w:val="00966F7E"/>
    <w:rsid w:val="0099625C"/>
    <w:rsid w:val="009A6E99"/>
    <w:rsid w:val="009E1B17"/>
    <w:rsid w:val="009F0A64"/>
    <w:rsid w:val="009F4590"/>
    <w:rsid w:val="00A074C7"/>
    <w:rsid w:val="00A46464"/>
    <w:rsid w:val="00A50DA4"/>
    <w:rsid w:val="00A51FE7"/>
    <w:rsid w:val="00A53058"/>
    <w:rsid w:val="00A57DF6"/>
    <w:rsid w:val="00A671D4"/>
    <w:rsid w:val="00A71CE5"/>
    <w:rsid w:val="00AC75DD"/>
    <w:rsid w:val="00AD4F55"/>
    <w:rsid w:val="00AF22F5"/>
    <w:rsid w:val="00AF582D"/>
    <w:rsid w:val="00AF6F4C"/>
    <w:rsid w:val="00B00BD2"/>
    <w:rsid w:val="00B27797"/>
    <w:rsid w:val="00B34BD9"/>
    <w:rsid w:val="00B37CB9"/>
    <w:rsid w:val="00B4490E"/>
    <w:rsid w:val="00B45CC4"/>
    <w:rsid w:val="00B65107"/>
    <w:rsid w:val="00BE16F4"/>
    <w:rsid w:val="00BE46A0"/>
    <w:rsid w:val="00BF61C5"/>
    <w:rsid w:val="00C15D92"/>
    <w:rsid w:val="00C64849"/>
    <w:rsid w:val="00C71BE0"/>
    <w:rsid w:val="00C74891"/>
    <w:rsid w:val="00C82DD2"/>
    <w:rsid w:val="00C8332B"/>
    <w:rsid w:val="00C8357D"/>
    <w:rsid w:val="00CB75ED"/>
    <w:rsid w:val="00CC060F"/>
    <w:rsid w:val="00CD6B80"/>
    <w:rsid w:val="00CF4AFA"/>
    <w:rsid w:val="00D14628"/>
    <w:rsid w:val="00D151B3"/>
    <w:rsid w:val="00D33C34"/>
    <w:rsid w:val="00D715B7"/>
    <w:rsid w:val="00D85ABA"/>
    <w:rsid w:val="00D94CD9"/>
    <w:rsid w:val="00D9767E"/>
    <w:rsid w:val="00DB181B"/>
    <w:rsid w:val="00DC5A8F"/>
    <w:rsid w:val="00DD5161"/>
    <w:rsid w:val="00DF2134"/>
    <w:rsid w:val="00DF5DB7"/>
    <w:rsid w:val="00E74F48"/>
    <w:rsid w:val="00E8307B"/>
    <w:rsid w:val="00EA726B"/>
    <w:rsid w:val="00EB7152"/>
    <w:rsid w:val="00ED6B21"/>
    <w:rsid w:val="00EE4398"/>
    <w:rsid w:val="00F100E8"/>
    <w:rsid w:val="00F12E11"/>
    <w:rsid w:val="00F2548B"/>
    <w:rsid w:val="00F5228A"/>
    <w:rsid w:val="00F5450E"/>
    <w:rsid w:val="00F97513"/>
    <w:rsid w:val="00FA6010"/>
    <w:rsid w:val="00FC445D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B45CC4"/>
    <w:pPr>
      <w:spacing w:after="240" w:before="480"/>
      <w:outlineLvl w:val="0"/>
    </w:pPr>
    <w:rPr>
      <w:rFonts w:ascii="Century" w:hAnsi="Century"/>
      <w:b/>
      <w:bCs/>
      <w:color w:val="243242"/>
      <w:sz w:val="28"/>
      <w:szCs w:val="2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DF21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ListParagraph" w:type="paragraph">
    <w:name w:val="List Paragraph"/>
    <w:basedOn w:val="Normal"/>
    <w:uiPriority w:val="34"/>
    <w:qFormat/>
    <w:rsid w:val="00DF2134"/>
    <w:pPr>
      <w:ind w:left="720"/>
      <w:contextualSpacing/>
    </w:pPr>
  </w:style>
  <w:style w:styleId="Header" w:type="paragraph">
    <w:name w:val="header"/>
    <w:basedOn w:val="Normal"/>
    <w:link w:val="HeaderChar"/>
    <w:uiPriority w:val="99"/>
    <w:unhideWhenUsed/>
    <w:rsid w:val="00641691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1691"/>
  </w:style>
  <w:style w:styleId="Footer" w:type="paragraph">
    <w:name w:val="footer"/>
    <w:basedOn w:val="Normal"/>
    <w:link w:val="FooterChar"/>
    <w:uiPriority w:val="99"/>
    <w:unhideWhenUsed/>
    <w:rsid w:val="00641691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641691"/>
  </w:style>
  <w:style w:styleId="Title" w:type="paragraph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customStyle="1" w:styleId="TitleChar" w:type="characte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styleId="Subtitle" w:type="paragraph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customStyle="1" w:styleId="ContactInfo" w:type="paragraph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cs="FranklinGothicURW-Boo" w:hAnsi="Franklin Gothic Book"/>
      <w:sz w:val="20"/>
      <w:szCs w:val="20"/>
    </w:rPr>
  </w:style>
  <w:style w:customStyle="1" w:styleId="HiddenHeading" w:type="paragraph">
    <w:name w:val="Hidden Heading"/>
    <w:basedOn w:val="Normal"/>
    <w:qFormat/>
    <w:rsid w:val="00181FF5"/>
    <w:rPr>
      <w:rFonts w:ascii="Franklin Gothic Book" w:hAnsi="Franklin Gothic Book"/>
      <w:noProof/>
      <w:color w:themeColor="accent1" w:themeTint="33" w:val="D9E2F3"/>
    </w:rPr>
  </w:style>
  <w:style w:customStyle="1" w:styleId="Summary" w:type="paragraph">
    <w:name w:val="Summary"/>
    <w:basedOn w:val="Normal"/>
    <w:qFormat/>
    <w:rsid w:val="00181FF5"/>
    <w:pPr>
      <w:spacing w:line="264" w:lineRule="auto"/>
    </w:pPr>
    <w:rPr>
      <w:rFonts w:ascii="Franklin Gothic Book" w:cs="FranklinGothicURW-Boo" w:hAnsi="Franklin Gothic Book"/>
      <w:sz w:val="20"/>
      <w:szCs w:val="20"/>
    </w:rPr>
  </w:style>
  <w:style w:customStyle="1" w:styleId="Heading1Char" w:type="characte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customStyle="1" w:styleId="FirstCompanyBlock" w:type="paragraph">
    <w:name w:val="First Company Block"/>
    <w:basedOn w:val="Normal"/>
    <w:qFormat/>
    <w:rsid w:val="008825B1"/>
    <w:pPr>
      <w:tabs>
        <w:tab w:pos="10800" w:val="right"/>
      </w:tabs>
    </w:pPr>
    <w:rPr>
      <w:rFonts w:ascii="Franklin Gothic Book" w:hAnsi="Franklin Gothic Book"/>
      <w:b/>
      <w:bCs/>
      <w:color w:val="505050"/>
      <w:sz w:val="20"/>
      <w:szCs w:val="20"/>
    </w:rPr>
  </w:style>
  <w:style w:customStyle="1" w:styleId="CompanyBlock" w:type="paragraph">
    <w:name w:val="Company Block"/>
    <w:basedOn w:val="Normal"/>
    <w:qFormat/>
    <w:rsid w:val="008825B1"/>
    <w:pPr>
      <w:tabs>
        <w:tab w:pos="10800" w:val="right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customStyle="1" w:styleId="JobDescription" w:type="paragraph">
    <w:name w:val="Job Description"/>
    <w:basedOn w:val="Normal"/>
    <w:qFormat/>
    <w:rsid w:val="00DB181B"/>
    <w:pPr>
      <w:tabs>
        <w:tab w:pos="7155" w:val="right"/>
      </w:tabs>
      <w:spacing w:before="180"/>
    </w:pPr>
    <w:rPr>
      <w:rFonts w:ascii="Franklin Gothic Book" w:cs="FranklinGothicURW-Boo" w:hAnsi="Franklin Gothic Book"/>
      <w:sz w:val="20"/>
      <w:szCs w:val="20"/>
    </w:rPr>
  </w:style>
  <w:style w:customStyle="1" w:styleId="JDAccomplishment" w:type="paragraph">
    <w:name w:val="JD Accomplishment"/>
    <w:basedOn w:val="ListParagraph"/>
    <w:qFormat/>
    <w:rsid w:val="008825B1"/>
    <w:pPr>
      <w:numPr>
        <w:numId w:val="2"/>
      </w:numPr>
      <w:spacing w:before="180"/>
    </w:pPr>
    <w:rPr>
      <w:rFonts w:ascii="Franklin Gothic Book" w:hAnsi="Franklin Gothic Book"/>
      <w:sz w:val="20"/>
      <w:szCs w:val="20"/>
    </w:rPr>
  </w:style>
  <w:style w:customStyle="1" w:styleId="EduDegree" w:type="paragraph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customStyle="1" w:styleId="EduInfo" w:type="paragraph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customStyle="1" w:styleId="Certification" w:type="paragraph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customStyle="1" w:styleId="TechSection" w:type="paragraph">
    <w:name w:val="Tech Section"/>
    <w:basedOn w:val="Normal"/>
    <w:qFormat/>
    <w:rsid w:val="00DB181B"/>
    <w:pPr>
      <w:spacing w:before="120"/>
    </w:pPr>
    <w:rPr>
      <w:rFonts w:ascii="Franklin Gothic Book" w:cs="FranklinGothicURW-Boo" w:hAnsi="Franklin Gothic Book"/>
      <w:b/>
      <w:bCs/>
      <w:sz w:val="20"/>
      <w:szCs w:val="20"/>
    </w:rPr>
  </w:style>
  <w:style w:customStyle="1" w:styleId="TechContent" w:type="paragraph">
    <w:name w:val="Tech Content"/>
    <w:basedOn w:val="Normal"/>
    <w:qFormat/>
    <w:rsid w:val="00DB181B"/>
    <w:pPr>
      <w:spacing w:before="120"/>
    </w:pPr>
    <w:rPr>
      <w:rFonts w:ascii="Franklin Gothic Book" w:cs="FranklinGothicURW-Boo" w:hAnsi="Franklin Gothic Book"/>
      <w:sz w:val="20"/>
      <w:szCs w:val="20"/>
    </w:rPr>
  </w:style>
  <w:style w:customStyle="1" w:styleId="AoEBullets" w:type="paragraph">
    <w:name w:val="AoE Bullets"/>
    <w:basedOn w:val="ListParagraph"/>
    <w:qFormat/>
    <w:rsid w:val="008825B1"/>
    <w:pPr>
      <w:numPr>
        <w:numId w:val="1"/>
      </w:numPr>
      <w:ind w:hanging="270" w:left="255"/>
    </w:pPr>
    <w:rPr>
      <w:rFonts w:ascii="Franklin Gothic Book" w:hAnsi="Franklin Gothic Book"/>
      <w:color w:val="243242"/>
      <w:sz w:val="20"/>
      <w:szCs w:val="20"/>
    </w:rPr>
  </w:style>
  <w:style w:customStyle="1" w:styleId="FirstSectionHeading" w:type="paragraph">
    <w:name w:val="First Section Heading"/>
    <w:basedOn w:val="Heading1"/>
    <w:qFormat/>
    <w:rsid w:val="003B629A"/>
    <w:pPr>
      <w:spacing w:before="0"/>
    </w:pPr>
  </w:style>
  <w:style w:customStyle="1" w:styleId="LeftBarBullet" w:type="paragraph">
    <w:name w:val="Left Bar Bullet"/>
    <w:basedOn w:val="ListParagraph"/>
    <w:qFormat/>
    <w:rsid w:val="000A1079"/>
    <w:pPr>
      <w:ind w:hanging="270" w:left="255"/>
    </w:pPr>
    <w:rPr>
      <w:rFonts w:ascii="Franklin Gothic Book" w:hAnsi="Franklin Gothic Book"/>
      <w:color w:val="243242"/>
      <w:sz w:val="20"/>
      <w:szCs w:val="20"/>
    </w:rPr>
  </w:style>
  <w:style w:customStyle="1" w:styleId="AdditionalSectionHeading" w:type="paragraph">
    <w:name w:val="Additional Section Heading"/>
    <w:basedOn w:val="Normal"/>
    <w:qFormat/>
    <w:rsid w:val="000A1079"/>
    <w:pPr>
      <w:spacing w:after="240" w:before="480"/>
    </w:pPr>
    <w:rPr>
      <w:rFonts w:ascii="Century" w:hAnsi="Century"/>
      <w:b/>
      <w:bCs/>
      <w:color w:val="243242"/>
      <w:sz w:val="28"/>
      <w:szCs w:val="28"/>
    </w:rPr>
  </w:style>
  <w:style w:styleId="Hyperlink" w:type="character">
    <w:name w:val="Hyperlink"/>
    <w:basedOn w:val="DefaultParagraphFont"/>
    <w:uiPriority w:val="99"/>
    <w:unhideWhenUsed/>
    <w:rsid w:val="00AF22F5"/>
    <w:rPr>
      <w:color w:themeColor="hyperlink"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albertabound@hotmail.co.uk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6689-D713-4D25-B914-2FD674C7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2023-01-26T13:53:00Z</dcterms:created>
  <dc:creator>Andrew Thomas</dc:creator>
  <cp:lastModifiedBy>Andrew Thomas</cp:lastModifiedBy>
  <cp:lastPrinted>2020-07-27T20:13:00Z</cp:lastPrinted>
  <dcterms:modified xsi:type="dcterms:W3CDTF">2023-01-26T13:56:00Z</dcterms:modified>
  <cp:revision>3</cp:revision>
  <dc:title>Andrew Thomas's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tv" pid="2">
    <vt:lpwstr>ExMo1-v1</vt:lpwstr>
  </property>
  <property fmtid="{D5CDD505-2E9C-101B-9397-08002B2CF9AE}" name="tal_id" pid="3">
    <vt:lpwstr>b053db8197e4a9e40bdf2d3e20bdfc78</vt:lpwstr>
  </property>
  <property fmtid="{D5CDD505-2E9C-101B-9397-08002B2CF9AE}" name="app_source" pid="4">
    <vt:lpwstr>rezbiz</vt:lpwstr>
  </property>
  <property fmtid="{D5CDD505-2E9C-101B-9397-08002B2CF9AE}" name="app_id" pid="5">
    <vt:lpwstr>1094433</vt:lpwstr>
  </property>
</Properties>
</file>